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F32" w:rsidRPr="00530EDB" w:rsidRDefault="007C1F32">
      <w:pPr>
        <w:jc w:val="right"/>
        <w:rPr>
          <w:rFonts w:asciiTheme="majorHAnsi" w:hAnsiTheme="majorHAnsi" w:cs="Arial"/>
          <w:sz w:val="22"/>
        </w:rPr>
      </w:pPr>
    </w:p>
    <w:p w:rsidR="007C1F32" w:rsidRPr="00530EDB" w:rsidRDefault="00BC22EA" w:rsidP="003265B3">
      <w:pPr>
        <w:pStyle w:val="Heading1"/>
        <w:rPr>
          <w:rFonts w:asciiTheme="majorHAnsi" w:hAnsiTheme="majorHAnsi"/>
          <w:sz w:val="32"/>
        </w:rPr>
      </w:pPr>
      <w:r>
        <w:rPr>
          <w:rFonts w:asciiTheme="majorHAnsi" w:hAnsiTheme="majorHAnsi"/>
          <w:sz w:val="32"/>
        </w:rPr>
        <w:t xml:space="preserve">  </w:t>
      </w:r>
      <w:r w:rsidR="00401FA2" w:rsidRPr="00530EDB">
        <w:rPr>
          <w:rFonts w:asciiTheme="majorHAnsi" w:hAnsiTheme="majorHAnsi"/>
          <w:sz w:val="32"/>
        </w:rPr>
        <w:t xml:space="preserve">CSSA </w:t>
      </w:r>
      <w:r w:rsidR="003265B3" w:rsidRPr="00530EDB">
        <w:rPr>
          <w:rFonts w:asciiTheme="majorHAnsi" w:hAnsiTheme="majorHAnsi"/>
          <w:sz w:val="32"/>
        </w:rPr>
        <w:t>Secondary State Mixed Hockey GD</w:t>
      </w:r>
      <w:r w:rsidR="00401FA2" w:rsidRPr="00530EDB">
        <w:rPr>
          <w:rFonts w:asciiTheme="majorHAnsi" w:hAnsiTheme="majorHAnsi"/>
          <w:sz w:val="32"/>
        </w:rPr>
        <w:t xml:space="preserve"> - Risk Assessment</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53"/>
      </w:tblGrid>
      <w:tr w:rsidR="00EF39A4" w:rsidRPr="00530EDB">
        <w:trPr>
          <w:trHeight w:val="363"/>
        </w:trPr>
        <w:tc>
          <w:tcPr>
            <w:tcW w:w="1980" w:type="dxa"/>
            <w:shd w:val="clear" w:color="auto" w:fill="999999"/>
            <w:vAlign w:val="center"/>
          </w:tcPr>
          <w:p w:rsidR="007C1F32" w:rsidRPr="00530EDB" w:rsidRDefault="00401FA2">
            <w:pPr>
              <w:rPr>
                <w:rFonts w:asciiTheme="majorHAnsi" w:hAnsiTheme="majorHAnsi" w:cs="Arial"/>
                <w:color w:val="FFFFFF"/>
                <w:sz w:val="14"/>
              </w:rPr>
            </w:pPr>
            <w:r w:rsidRPr="00530EDB">
              <w:rPr>
                <w:rFonts w:asciiTheme="majorHAnsi" w:hAnsiTheme="majorHAnsi" w:cs="Arial"/>
                <w:color w:val="FFFFFF"/>
                <w:sz w:val="14"/>
              </w:rPr>
              <w:t>Football Championships</w:t>
            </w:r>
          </w:p>
        </w:tc>
        <w:tc>
          <w:tcPr>
            <w:tcW w:w="3364" w:type="dxa"/>
            <w:vAlign w:val="center"/>
          </w:tcPr>
          <w:p w:rsidR="007C1F32" w:rsidRPr="00530EDB" w:rsidRDefault="003265B3" w:rsidP="00EF39A4">
            <w:pPr>
              <w:pStyle w:val="Heading2"/>
              <w:rPr>
                <w:rFonts w:asciiTheme="majorHAnsi" w:hAnsiTheme="majorHAnsi"/>
                <w:bCs w:val="0"/>
                <w:sz w:val="16"/>
                <w:u w:val="none"/>
              </w:rPr>
            </w:pPr>
            <w:r w:rsidRPr="00530EDB">
              <w:rPr>
                <w:rFonts w:asciiTheme="majorHAnsi" w:hAnsiTheme="majorHAnsi"/>
                <w:bCs w:val="0"/>
                <w:sz w:val="16"/>
                <w:u w:val="none"/>
              </w:rPr>
              <w:t>CSSA Sec State Mixed Hockey GD</w:t>
            </w:r>
          </w:p>
        </w:tc>
        <w:tc>
          <w:tcPr>
            <w:tcW w:w="236" w:type="dxa"/>
          </w:tcPr>
          <w:p w:rsidR="00EF39A4" w:rsidRPr="00530EDB" w:rsidRDefault="00EF39A4">
            <w:pPr>
              <w:rPr>
                <w:rFonts w:asciiTheme="majorHAnsi" w:hAnsiTheme="majorHAnsi" w:cs="Arial"/>
                <w:color w:val="FFFFFF"/>
                <w:sz w:val="14"/>
              </w:rPr>
            </w:pPr>
          </w:p>
        </w:tc>
        <w:tc>
          <w:tcPr>
            <w:tcW w:w="1440" w:type="dxa"/>
            <w:shd w:val="clear" w:color="auto" w:fill="999999"/>
            <w:vAlign w:val="center"/>
          </w:tcPr>
          <w:p w:rsidR="00EF39A4" w:rsidRPr="00530EDB" w:rsidRDefault="00EF39A4">
            <w:pPr>
              <w:rPr>
                <w:rFonts w:asciiTheme="majorHAnsi" w:hAnsiTheme="majorHAnsi" w:cs="Arial"/>
                <w:color w:val="FFFFFF"/>
                <w:sz w:val="14"/>
              </w:rPr>
            </w:pPr>
            <w:r w:rsidRPr="00530EDB">
              <w:rPr>
                <w:rFonts w:asciiTheme="majorHAnsi" w:hAnsiTheme="majorHAnsi" w:cs="Arial"/>
                <w:color w:val="FFFFFF"/>
                <w:sz w:val="14"/>
              </w:rPr>
              <w:t>Assessment Date</w:t>
            </w:r>
          </w:p>
        </w:tc>
        <w:tc>
          <w:tcPr>
            <w:tcW w:w="3753" w:type="dxa"/>
            <w:vAlign w:val="center"/>
          </w:tcPr>
          <w:p w:rsidR="00EF39A4" w:rsidRPr="00530EDB" w:rsidRDefault="00EF39A4" w:rsidP="003265B3">
            <w:pPr>
              <w:pStyle w:val="Heading2"/>
              <w:rPr>
                <w:rFonts w:asciiTheme="majorHAnsi" w:hAnsiTheme="majorHAnsi"/>
                <w:bCs w:val="0"/>
                <w:sz w:val="16"/>
                <w:u w:val="none"/>
              </w:rPr>
            </w:pPr>
          </w:p>
        </w:tc>
      </w:tr>
      <w:tr w:rsidR="00EF39A4" w:rsidRPr="00530EDB">
        <w:trPr>
          <w:trHeight w:val="363"/>
        </w:trPr>
        <w:tc>
          <w:tcPr>
            <w:tcW w:w="1980" w:type="dxa"/>
            <w:shd w:val="clear" w:color="auto" w:fill="999999"/>
            <w:vAlign w:val="center"/>
          </w:tcPr>
          <w:p w:rsidR="00EF39A4" w:rsidRPr="00530EDB" w:rsidRDefault="00EF39A4">
            <w:pPr>
              <w:rPr>
                <w:rFonts w:asciiTheme="majorHAnsi" w:hAnsiTheme="majorHAnsi" w:cs="Arial"/>
                <w:color w:val="FFFFFF"/>
                <w:sz w:val="14"/>
              </w:rPr>
            </w:pPr>
            <w:r w:rsidRPr="00530EDB">
              <w:rPr>
                <w:rFonts w:asciiTheme="majorHAnsi" w:hAnsiTheme="majorHAnsi" w:cs="Arial"/>
                <w:color w:val="FFFFFF"/>
                <w:sz w:val="14"/>
              </w:rPr>
              <w:t xml:space="preserve">Assessed By </w:t>
            </w:r>
          </w:p>
        </w:tc>
        <w:tc>
          <w:tcPr>
            <w:tcW w:w="3364" w:type="dxa"/>
            <w:vAlign w:val="center"/>
          </w:tcPr>
          <w:p w:rsidR="00EF39A4" w:rsidRPr="00530EDB" w:rsidRDefault="00EF39A4">
            <w:pPr>
              <w:rPr>
                <w:rFonts w:asciiTheme="majorHAnsi" w:hAnsiTheme="majorHAnsi" w:cs="Arial"/>
                <w:b/>
                <w:sz w:val="16"/>
              </w:rPr>
            </w:pPr>
            <w:r w:rsidRPr="00530EDB">
              <w:rPr>
                <w:rFonts w:asciiTheme="majorHAnsi" w:hAnsiTheme="majorHAnsi" w:cs="Arial"/>
                <w:b/>
                <w:sz w:val="16"/>
              </w:rPr>
              <w:t xml:space="preserve">Linda </w:t>
            </w:r>
            <w:proofErr w:type="spellStart"/>
            <w:r w:rsidRPr="00530EDB">
              <w:rPr>
                <w:rFonts w:asciiTheme="majorHAnsi" w:hAnsiTheme="majorHAnsi" w:cs="Arial"/>
                <w:b/>
                <w:sz w:val="16"/>
              </w:rPr>
              <w:t>Heslehurst</w:t>
            </w:r>
            <w:proofErr w:type="spellEnd"/>
          </w:p>
        </w:tc>
        <w:tc>
          <w:tcPr>
            <w:tcW w:w="236" w:type="dxa"/>
          </w:tcPr>
          <w:p w:rsidR="00EF39A4" w:rsidRPr="00530EDB" w:rsidRDefault="00EF39A4">
            <w:pPr>
              <w:rPr>
                <w:rFonts w:asciiTheme="majorHAnsi" w:hAnsiTheme="majorHAnsi" w:cs="Arial"/>
                <w:color w:val="FFFFFF"/>
                <w:sz w:val="14"/>
              </w:rPr>
            </w:pPr>
          </w:p>
        </w:tc>
        <w:tc>
          <w:tcPr>
            <w:tcW w:w="1440" w:type="dxa"/>
            <w:shd w:val="clear" w:color="auto" w:fill="999999"/>
            <w:vAlign w:val="center"/>
          </w:tcPr>
          <w:p w:rsidR="00EF39A4" w:rsidRPr="00530EDB" w:rsidRDefault="00EF39A4">
            <w:pPr>
              <w:rPr>
                <w:rFonts w:asciiTheme="majorHAnsi" w:hAnsiTheme="majorHAnsi" w:cs="Arial"/>
                <w:color w:val="FFFFFF"/>
                <w:sz w:val="14"/>
              </w:rPr>
            </w:pPr>
            <w:r w:rsidRPr="00530EDB">
              <w:rPr>
                <w:rFonts w:asciiTheme="majorHAnsi" w:hAnsiTheme="majorHAnsi" w:cs="Arial"/>
                <w:color w:val="FFFFFF"/>
                <w:sz w:val="14"/>
              </w:rPr>
              <w:t>Approved By</w:t>
            </w:r>
          </w:p>
        </w:tc>
        <w:tc>
          <w:tcPr>
            <w:tcW w:w="3753" w:type="dxa"/>
            <w:vAlign w:val="center"/>
          </w:tcPr>
          <w:p w:rsidR="00EF39A4" w:rsidRPr="00530EDB" w:rsidRDefault="00EF39A4">
            <w:pPr>
              <w:pStyle w:val="Heading3"/>
              <w:rPr>
                <w:rFonts w:asciiTheme="majorHAnsi" w:hAnsiTheme="majorHAnsi"/>
              </w:rPr>
            </w:pPr>
            <w:r w:rsidRPr="00530EDB">
              <w:rPr>
                <w:rFonts w:asciiTheme="majorHAnsi" w:hAnsiTheme="majorHAnsi"/>
              </w:rPr>
              <w:t xml:space="preserve">Linda </w:t>
            </w:r>
            <w:proofErr w:type="spellStart"/>
            <w:r w:rsidRPr="00530EDB">
              <w:rPr>
                <w:rFonts w:asciiTheme="majorHAnsi" w:hAnsiTheme="majorHAnsi"/>
              </w:rPr>
              <w:t>Heslehurst</w:t>
            </w:r>
            <w:proofErr w:type="spellEnd"/>
            <w:r w:rsidRPr="00530EDB">
              <w:rPr>
                <w:rFonts w:asciiTheme="majorHAnsi" w:hAnsiTheme="majorHAnsi"/>
              </w:rPr>
              <w:t>: CSSA Executive Officer</w:t>
            </w:r>
          </w:p>
        </w:tc>
      </w:tr>
    </w:tbl>
    <w:p w:rsidR="00EF39A4" w:rsidRPr="00530EDB" w:rsidRDefault="00EF39A4">
      <w:pPr>
        <w:rPr>
          <w:rFonts w:asciiTheme="majorHAnsi" w:hAnsiTheme="majorHAnsi" w:cs="Arial"/>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53"/>
      </w:tblGrid>
      <w:tr w:rsidR="00EF39A4" w:rsidRPr="00530EDB">
        <w:trPr>
          <w:trHeight w:val="549"/>
        </w:trPr>
        <w:tc>
          <w:tcPr>
            <w:tcW w:w="1980" w:type="dxa"/>
            <w:vMerge w:val="restart"/>
            <w:shd w:val="clear" w:color="auto" w:fill="999999"/>
            <w:vAlign w:val="center"/>
          </w:tcPr>
          <w:p w:rsidR="00EF39A4" w:rsidRPr="00530EDB" w:rsidRDefault="00EF39A4">
            <w:pPr>
              <w:rPr>
                <w:rFonts w:asciiTheme="majorHAnsi" w:hAnsiTheme="majorHAnsi" w:cs="Arial"/>
                <w:color w:val="FFFFFF"/>
                <w:sz w:val="14"/>
              </w:rPr>
            </w:pPr>
            <w:r w:rsidRPr="00530EDB">
              <w:rPr>
                <w:rFonts w:asciiTheme="majorHAnsi" w:hAnsiTheme="majorHAnsi" w:cs="Arial"/>
                <w:color w:val="FFFFFF"/>
                <w:sz w:val="14"/>
              </w:rPr>
              <w:t xml:space="preserve">Locations  </w:t>
            </w:r>
          </w:p>
        </w:tc>
        <w:tc>
          <w:tcPr>
            <w:tcW w:w="3364" w:type="dxa"/>
            <w:vAlign w:val="center"/>
          </w:tcPr>
          <w:p w:rsidR="00EF39A4" w:rsidRPr="00530EDB" w:rsidRDefault="00401FA2">
            <w:pPr>
              <w:rPr>
                <w:rFonts w:asciiTheme="majorHAnsi" w:hAnsiTheme="majorHAnsi" w:cs="Arial"/>
                <w:b/>
                <w:sz w:val="16"/>
              </w:rPr>
            </w:pPr>
            <w:r w:rsidRPr="00530EDB">
              <w:rPr>
                <w:rFonts w:asciiTheme="majorHAnsi" w:hAnsiTheme="majorHAnsi" w:cs="Arial"/>
                <w:b/>
                <w:sz w:val="16"/>
              </w:rPr>
              <w:t>Macarthur R</w:t>
            </w:r>
            <w:r w:rsidR="00EF39A4" w:rsidRPr="00530EDB">
              <w:rPr>
                <w:rFonts w:asciiTheme="majorHAnsi" w:hAnsiTheme="majorHAnsi" w:cs="Arial"/>
                <w:b/>
                <w:sz w:val="16"/>
              </w:rPr>
              <w:t>egional Hockey Centre</w:t>
            </w:r>
          </w:p>
        </w:tc>
        <w:tc>
          <w:tcPr>
            <w:tcW w:w="236" w:type="dxa"/>
          </w:tcPr>
          <w:p w:rsidR="00EF39A4" w:rsidRPr="00530EDB" w:rsidRDefault="00EF39A4">
            <w:pPr>
              <w:rPr>
                <w:rFonts w:asciiTheme="majorHAnsi" w:hAnsiTheme="majorHAnsi" w:cs="Arial"/>
                <w:bCs/>
                <w:color w:val="FFFFFF"/>
                <w:sz w:val="14"/>
              </w:rPr>
            </w:pPr>
          </w:p>
        </w:tc>
        <w:tc>
          <w:tcPr>
            <w:tcW w:w="1440" w:type="dxa"/>
            <w:vMerge w:val="restart"/>
            <w:shd w:val="clear" w:color="auto" w:fill="A0A0A0"/>
            <w:vAlign w:val="center"/>
          </w:tcPr>
          <w:p w:rsidR="00EF39A4" w:rsidRPr="00530EDB" w:rsidRDefault="00EF39A4">
            <w:pPr>
              <w:rPr>
                <w:rFonts w:asciiTheme="majorHAnsi" w:hAnsiTheme="majorHAnsi" w:cs="Arial"/>
                <w:bCs/>
                <w:color w:val="FFFFFF"/>
                <w:sz w:val="14"/>
              </w:rPr>
            </w:pPr>
            <w:r w:rsidRPr="00530EDB">
              <w:rPr>
                <w:rFonts w:asciiTheme="majorHAnsi" w:hAnsiTheme="majorHAnsi" w:cs="Arial"/>
                <w:bCs/>
                <w:color w:val="FFFFFF"/>
                <w:sz w:val="14"/>
              </w:rPr>
              <w:t>Activities</w:t>
            </w:r>
          </w:p>
        </w:tc>
        <w:tc>
          <w:tcPr>
            <w:tcW w:w="3753" w:type="dxa"/>
            <w:vAlign w:val="center"/>
          </w:tcPr>
          <w:p w:rsidR="00EF39A4" w:rsidRPr="00530EDB" w:rsidRDefault="00EF39A4">
            <w:pPr>
              <w:rPr>
                <w:rFonts w:asciiTheme="majorHAnsi" w:hAnsiTheme="majorHAnsi" w:cs="Arial"/>
                <w:b/>
                <w:sz w:val="16"/>
              </w:rPr>
            </w:pPr>
            <w:r w:rsidRPr="00530EDB">
              <w:rPr>
                <w:rFonts w:asciiTheme="majorHAnsi" w:hAnsiTheme="majorHAnsi" w:cs="Arial"/>
                <w:b/>
                <w:sz w:val="16"/>
              </w:rPr>
              <w:t xml:space="preserve">15&amp;U Mixed Hockey GD </w:t>
            </w:r>
          </w:p>
          <w:p w:rsidR="00EF39A4" w:rsidRPr="00530EDB" w:rsidRDefault="00EF39A4">
            <w:pPr>
              <w:rPr>
                <w:rFonts w:asciiTheme="majorHAnsi" w:hAnsiTheme="majorHAnsi" w:cs="Arial"/>
                <w:b/>
                <w:sz w:val="16"/>
              </w:rPr>
            </w:pPr>
          </w:p>
          <w:p w:rsidR="00EF39A4" w:rsidRPr="00530EDB" w:rsidRDefault="00EF39A4">
            <w:pPr>
              <w:rPr>
                <w:rFonts w:asciiTheme="majorHAnsi" w:hAnsiTheme="majorHAnsi" w:cs="Arial"/>
                <w:b/>
                <w:sz w:val="16"/>
              </w:rPr>
            </w:pPr>
            <w:r w:rsidRPr="00530EDB">
              <w:rPr>
                <w:rFonts w:asciiTheme="majorHAnsi" w:hAnsiTheme="majorHAnsi" w:cs="Arial"/>
                <w:b/>
                <w:sz w:val="16"/>
              </w:rPr>
              <w:t>Open Mixed Hockey GD &amp; Trials</w:t>
            </w:r>
          </w:p>
          <w:p w:rsidR="00EF39A4" w:rsidRPr="00530EDB" w:rsidRDefault="00EF39A4">
            <w:pPr>
              <w:rPr>
                <w:rFonts w:asciiTheme="majorHAnsi" w:hAnsiTheme="majorHAnsi" w:cs="Arial"/>
                <w:b/>
                <w:sz w:val="16"/>
              </w:rPr>
            </w:pPr>
          </w:p>
        </w:tc>
      </w:tr>
      <w:tr w:rsidR="00EF39A4" w:rsidRPr="00530EDB">
        <w:trPr>
          <w:trHeight w:val="557"/>
        </w:trPr>
        <w:tc>
          <w:tcPr>
            <w:tcW w:w="1980" w:type="dxa"/>
            <w:vMerge/>
            <w:shd w:val="clear" w:color="auto" w:fill="999999"/>
            <w:vAlign w:val="center"/>
          </w:tcPr>
          <w:p w:rsidR="00EF39A4" w:rsidRPr="00530EDB" w:rsidRDefault="00EF39A4">
            <w:pPr>
              <w:rPr>
                <w:rFonts w:asciiTheme="majorHAnsi" w:hAnsiTheme="majorHAnsi" w:cs="Arial"/>
                <w:color w:val="FFFFFF"/>
                <w:sz w:val="14"/>
              </w:rPr>
            </w:pPr>
          </w:p>
        </w:tc>
        <w:tc>
          <w:tcPr>
            <w:tcW w:w="3364" w:type="dxa"/>
            <w:vAlign w:val="center"/>
          </w:tcPr>
          <w:p w:rsidR="00EF39A4" w:rsidRPr="00530EDB" w:rsidRDefault="00EF39A4">
            <w:pPr>
              <w:rPr>
                <w:rFonts w:asciiTheme="majorHAnsi" w:hAnsiTheme="majorHAnsi" w:cs="Arial"/>
                <w:b/>
                <w:sz w:val="16"/>
              </w:rPr>
            </w:pPr>
            <w:r w:rsidRPr="00530EDB">
              <w:rPr>
                <w:rFonts w:asciiTheme="majorHAnsi" w:hAnsiTheme="majorHAnsi" w:cs="Arial"/>
                <w:b/>
                <w:sz w:val="16"/>
              </w:rPr>
              <w:t xml:space="preserve">Millwood Ave, </w:t>
            </w:r>
            <w:proofErr w:type="spellStart"/>
            <w:r w:rsidRPr="00530EDB">
              <w:rPr>
                <w:rFonts w:asciiTheme="majorHAnsi" w:hAnsiTheme="majorHAnsi" w:cs="Arial"/>
                <w:b/>
                <w:sz w:val="16"/>
              </w:rPr>
              <w:t>Narellan</w:t>
            </w:r>
            <w:proofErr w:type="spellEnd"/>
          </w:p>
        </w:tc>
        <w:tc>
          <w:tcPr>
            <w:tcW w:w="236" w:type="dxa"/>
          </w:tcPr>
          <w:p w:rsidR="00EF39A4" w:rsidRPr="00530EDB" w:rsidRDefault="00EF39A4">
            <w:pPr>
              <w:rPr>
                <w:rFonts w:asciiTheme="majorHAnsi" w:hAnsiTheme="majorHAnsi" w:cs="Arial"/>
                <w:bCs/>
                <w:color w:val="FFFFFF"/>
                <w:sz w:val="14"/>
              </w:rPr>
            </w:pPr>
          </w:p>
        </w:tc>
        <w:tc>
          <w:tcPr>
            <w:tcW w:w="1440" w:type="dxa"/>
            <w:vMerge/>
            <w:shd w:val="clear" w:color="auto" w:fill="A0A0A0"/>
            <w:vAlign w:val="center"/>
          </w:tcPr>
          <w:p w:rsidR="00EF39A4" w:rsidRPr="00530EDB" w:rsidRDefault="00EF39A4">
            <w:pPr>
              <w:rPr>
                <w:rFonts w:asciiTheme="majorHAnsi" w:hAnsiTheme="majorHAnsi" w:cs="Arial"/>
                <w:bCs/>
                <w:color w:val="FFFFFF"/>
                <w:sz w:val="14"/>
              </w:rPr>
            </w:pPr>
          </w:p>
        </w:tc>
        <w:tc>
          <w:tcPr>
            <w:tcW w:w="3753" w:type="dxa"/>
            <w:vAlign w:val="center"/>
          </w:tcPr>
          <w:p w:rsidR="00EF39A4" w:rsidRPr="00530EDB" w:rsidRDefault="00EF39A4">
            <w:pPr>
              <w:rPr>
                <w:rFonts w:asciiTheme="majorHAnsi" w:hAnsiTheme="majorHAnsi" w:cs="Arial"/>
                <w:b/>
                <w:sz w:val="16"/>
              </w:rPr>
            </w:pPr>
          </w:p>
        </w:tc>
      </w:tr>
      <w:tr w:rsidR="00EF39A4" w:rsidRPr="00530EDB">
        <w:trPr>
          <w:trHeight w:val="363"/>
        </w:trPr>
        <w:tc>
          <w:tcPr>
            <w:tcW w:w="1980" w:type="dxa"/>
            <w:vMerge/>
            <w:shd w:val="clear" w:color="auto" w:fill="999999"/>
            <w:vAlign w:val="center"/>
          </w:tcPr>
          <w:p w:rsidR="00EF39A4" w:rsidRPr="00530EDB" w:rsidRDefault="00EF39A4">
            <w:pPr>
              <w:rPr>
                <w:rFonts w:asciiTheme="majorHAnsi" w:hAnsiTheme="majorHAnsi" w:cs="Arial"/>
                <w:color w:val="FFFFFF"/>
                <w:sz w:val="14"/>
              </w:rPr>
            </w:pPr>
          </w:p>
        </w:tc>
        <w:tc>
          <w:tcPr>
            <w:tcW w:w="3364" w:type="dxa"/>
            <w:vAlign w:val="center"/>
          </w:tcPr>
          <w:p w:rsidR="00EF39A4" w:rsidRPr="00530EDB" w:rsidRDefault="00EF39A4">
            <w:pPr>
              <w:rPr>
                <w:rFonts w:asciiTheme="majorHAnsi" w:hAnsiTheme="majorHAnsi" w:cs="Arial"/>
                <w:b/>
                <w:sz w:val="16"/>
              </w:rPr>
            </w:pPr>
          </w:p>
        </w:tc>
        <w:tc>
          <w:tcPr>
            <w:tcW w:w="236" w:type="dxa"/>
          </w:tcPr>
          <w:p w:rsidR="00EF39A4" w:rsidRPr="00530EDB" w:rsidRDefault="00EF39A4">
            <w:pPr>
              <w:rPr>
                <w:rFonts w:asciiTheme="majorHAnsi" w:hAnsiTheme="majorHAnsi" w:cs="Arial"/>
                <w:bCs/>
                <w:color w:val="FFFFFF"/>
                <w:sz w:val="14"/>
              </w:rPr>
            </w:pPr>
          </w:p>
        </w:tc>
        <w:tc>
          <w:tcPr>
            <w:tcW w:w="1440" w:type="dxa"/>
            <w:vMerge/>
            <w:shd w:val="clear" w:color="auto" w:fill="A0A0A0"/>
            <w:vAlign w:val="center"/>
          </w:tcPr>
          <w:p w:rsidR="00EF39A4" w:rsidRPr="00530EDB" w:rsidRDefault="00EF39A4">
            <w:pPr>
              <w:rPr>
                <w:rFonts w:asciiTheme="majorHAnsi" w:hAnsiTheme="majorHAnsi" w:cs="Arial"/>
                <w:bCs/>
                <w:color w:val="FFFFFF"/>
                <w:sz w:val="14"/>
              </w:rPr>
            </w:pPr>
          </w:p>
        </w:tc>
        <w:tc>
          <w:tcPr>
            <w:tcW w:w="3753" w:type="dxa"/>
            <w:vAlign w:val="center"/>
          </w:tcPr>
          <w:p w:rsidR="00EF39A4" w:rsidRPr="00530EDB" w:rsidRDefault="00EF39A4">
            <w:pPr>
              <w:rPr>
                <w:rFonts w:asciiTheme="majorHAnsi" w:hAnsiTheme="majorHAnsi" w:cs="Arial"/>
                <w:b/>
                <w:sz w:val="16"/>
              </w:rPr>
            </w:pPr>
          </w:p>
        </w:tc>
      </w:tr>
    </w:tbl>
    <w:p w:rsidR="00EF39A4" w:rsidRPr="00530EDB" w:rsidRDefault="00EF39A4">
      <w:pPr>
        <w:rPr>
          <w:rFonts w:asciiTheme="majorHAnsi" w:hAnsiTheme="majorHAnsi"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1</w:t>
            </w:r>
          </w:p>
        </w:tc>
        <w:tc>
          <w:tcPr>
            <w:tcW w:w="4243" w:type="dxa"/>
            <w:tcBorders>
              <w:top w:val="single" w:sz="4" w:space="0" w:color="C0C0C0"/>
              <w:bottom w:val="single" w:sz="4" w:space="0" w:color="C0C0C0"/>
            </w:tcBorders>
            <w:shd w:val="clear" w:color="auto" w:fill="000000"/>
            <w:vAlign w:val="center"/>
          </w:tcPr>
          <w:p w:rsidR="00EF39A4" w:rsidRPr="00530EDB" w:rsidRDefault="00EF39A4">
            <w:pPr>
              <w:pStyle w:val="Heading3"/>
              <w:rPr>
                <w:rFonts w:asciiTheme="majorHAnsi" w:hAnsiTheme="majorHAnsi"/>
                <w:color w:val="FFFFFF"/>
              </w:rPr>
            </w:pPr>
            <w:r w:rsidRPr="00530EDB">
              <w:rPr>
                <w:rFonts w:asciiTheme="majorHAnsi" w:hAnsiTheme="majorHAnsi"/>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rsidR="00EF39A4" w:rsidRPr="00530EDB" w:rsidRDefault="00EF39A4">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5</w:t>
            </w:r>
          </w:p>
        </w:tc>
        <w:tc>
          <w:tcPr>
            <w:tcW w:w="4113" w:type="dxa"/>
            <w:tcBorders>
              <w:top w:val="single" w:sz="4" w:space="0" w:color="C0C0C0"/>
              <w:bottom w:val="single" w:sz="4" w:space="0" w:color="C0C0C0"/>
            </w:tcBorders>
            <w:shd w:val="clear" w:color="auto" w:fill="000000"/>
            <w:vAlign w:val="center"/>
          </w:tcPr>
          <w:p w:rsidR="00EF39A4" w:rsidRPr="00530EDB" w:rsidRDefault="00EF39A4">
            <w:pPr>
              <w:pStyle w:val="Heading3"/>
              <w:rPr>
                <w:rFonts w:asciiTheme="majorHAnsi" w:hAnsiTheme="majorHAnsi"/>
                <w:color w:val="FFFFFF"/>
              </w:rPr>
            </w:pPr>
            <w:r w:rsidRPr="00530EDB">
              <w:rPr>
                <w:rFonts w:asciiTheme="majorHAnsi" w:hAnsiTheme="majorHAnsi"/>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rsidR="00EF39A4" w:rsidRPr="00530EDB" w:rsidRDefault="00EF39A4">
            <w:pPr>
              <w:pStyle w:val="Heading7"/>
              <w:jc w:val="center"/>
              <w:rPr>
                <w:rFonts w:asciiTheme="majorHAnsi" w:hAnsiTheme="majorHAnsi"/>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1.1</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Inappropriate lighting</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5.1</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1.2</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Temperature</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5.2</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River crossings</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1.3</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5.3</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Remote locations</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1.4</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5.4</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1.5</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5.5</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Falling debris</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1.6</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5.6</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1.7</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Slip / trip / fall hazards</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5.7</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Lack of shelter</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1.8</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Inadequate ventilation</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5.8</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1.9</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Inhalation of dust</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5.9</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Getting lost</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1.10</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5.10</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Falls from height</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1.11</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Electrical hazards</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5.11</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rsidR="00EF39A4" w:rsidRPr="00530EDB" w:rsidRDefault="00EF39A4">
            <w:pPr>
              <w:rPr>
                <w:rFonts w:asciiTheme="majorHAnsi" w:hAnsiTheme="majorHAnsi" w:cs="Arial"/>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EF39A4" w:rsidRPr="00530EDB" w:rsidRDefault="00EF39A4">
            <w:pPr>
              <w:pStyle w:val="Heading3"/>
              <w:rPr>
                <w:rFonts w:asciiTheme="majorHAnsi" w:hAnsiTheme="majorHAnsi"/>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rsidR="00EF39A4" w:rsidRPr="00530EDB" w:rsidRDefault="00EF39A4">
            <w:pPr>
              <w:pStyle w:val="Heading7"/>
              <w:jc w:val="center"/>
              <w:rPr>
                <w:rFonts w:asciiTheme="majorHAnsi" w:hAnsiTheme="majorHAnsi"/>
              </w:rPr>
            </w:pPr>
          </w:p>
        </w:tc>
        <w:tc>
          <w:tcPr>
            <w:tcW w:w="236" w:type="dxa"/>
            <w:tcBorders>
              <w:top w:val="single" w:sz="4" w:space="0" w:color="FFFFFF"/>
              <w:left w:val="single" w:sz="4" w:space="0" w:color="FFFFFF"/>
              <w:bottom w:val="single" w:sz="4" w:space="0" w:color="FFFFFF"/>
              <w:right w:val="single" w:sz="4" w:space="0" w:color="FFFFFF"/>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EF39A4" w:rsidRPr="00530EDB" w:rsidRDefault="00EF39A4">
            <w:pPr>
              <w:rPr>
                <w:rFonts w:asciiTheme="majorHAnsi" w:hAnsiTheme="majorHAnsi" w:cs="Arial"/>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EF39A4" w:rsidRPr="00530EDB" w:rsidRDefault="00EF39A4">
            <w:pPr>
              <w:pStyle w:val="Heading3"/>
              <w:rPr>
                <w:rFonts w:asciiTheme="majorHAnsi" w:hAnsiTheme="majorHAnsi"/>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rsidR="00EF39A4" w:rsidRPr="00530EDB" w:rsidRDefault="00EF39A4">
            <w:pPr>
              <w:pStyle w:val="Heading7"/>
              <w:jc w:val="center"/>
              <w:rPr>
                <w:rFonts w:asciiTheme="majorHAnsi" w:hAnsiTheme="majorHAnsi"/>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2</w:t>
            </w:r>
          </w:p>
        </w:tc>
        <w:tc>
          <w:tcPr>
            <w:tcW w:w="4243" w:type="dxa"/>
            <w:tcBorders>
              <w:top w:val="single" w:sz="4" w:space="0" w:color="C0C0C0"/>
              <w:bottom w:val="single" w:sz="4" w:space="0" w:color="C0C0C0"/>
            </w:tcBorders>
            <w:shd w:val="clear" w:color="auto" w:fill="000000"/>
            <w:vAlign w:val="center"/>
          </w:tcPr>
          <w:p w:rsidR="00EF39A4" w:rsidRPr="00530EDB" w:rsidRDefault="00EF39A4">
            <w:pPr>
              <w:pStyle w:val="Heading3"/>
              <w:rPr>
                <w:rFonts w:asciiTheme="majorHAnsi" w:hAnsiTheme="majorHAnsi"/>
                <w:color w:val="FFFFFF"/>
              </w:rPr>
            </w:pPr>
            <w:r w:rsidRPr="00530EDB">
              <w:rPr>
                <w:rFonts w:asciiTheme="majorHAnsi" w:hAnsiTheme="majorHAnsi"/>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rsidR="00EF39A4" w:rsidRPr="00530EDB" w:rsidRDefault="00EF39A4">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6</w:t>
            </w:r>
          </w:p>
        </w:tc>
        <w:tc>
          <w:tcPr>
            <w:tcW w:w="4113" w:type="dxa"/>
            <w:tcBorders>
              <w:top w:val="single" w:sz="4" w:space="0" w:color="C0C0C0"/>
              <w:bottom w:val="single" w:sz="4" w:space="0" w:color="C0C0C0"/>
            </w:tcBorders>
            <w:shd w:val="clear" w:color="auto" w:fill="000000"/>
            <w:vAlign w:val="center"/>
          </w:tcPr>
          <w:p w:rsidR="00EF39A4" w:rsidRPr="00530EDB" w:rsidRDefault="00EF39A4">
            <w:pPr>
              <w:pStyle w:val="Heading3"/>
              <w:rPr>
                <w:rFonts w:asciiTheme="majorHAnsi" w:hAnsiTheme="majorHAnsi"/>
                <w:color w:val="FFFFFF"/>
              </w:rPr>
            </w:pPr>
            <w:r w:rsidRPr="00530EDB">
              <w:rPr>
                <w:rFonts w:asciiTheme="majorHAnsi" w:hAnsiTheme="majorHAnsi"/>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rsidR="00EF39A4" w:rsidRPr="00530EDB" w:rsidRDefault="00EF39A4">
            <w:pPr>
              <w:pStyle w:val="Heading7"/>
              <w:jc w:val="center"/>
              <w:rPr>
                <w:rFonts w:asciiTheme="majorHAnsi" w:hAnsiTheme="majorHAnsi"/>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2.1</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Uneven playing surface</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r w:rsidRPr="00530EDB">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6.1</w:t>
            </w:r>
          </w:p>
        </w:tc>
        <w:tc>
          <w:tcPr>
            <w:tcW w:w="4113" w:type="dxa"/>
            <w:tcBorders>
              <w:top w:val="single" w:sz="4" w:space="0" w:color="C0C0C0"/>
              <w:bottom w:val="single" w:sz="4" w:space="0" w:color="C0C0C0"/>
              <w:right w:val="single" w:sz="4" w:space="0" w:color="00000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r w:rsidRPr="00530EDB">
              <w:rPr>
                <w:rFonts w:asciiTheme="majorHAnsi" w:hAnsiTheme="majorHAnsi"/>
                <w:color w:val="auto"/>
              </w:rPr>
              <w:t>Y</w:t>
            </w: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2.2</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6.2</w:t>
            </w:r>
          </w:p>
        </w:tc>
        <w:tc>
          <w:tcPr>
            <w:tcW w:w="4113" w:type="dxa"/>
            <w:tcBorders>
              <w:top w:val="single" w:sz="4" w:space="0" w:color="C0C0C0"/>
              <w:bottom w:val="single" w:sz="4" w:space="0" w:color="C0C0C0"/>
              <w:right w:val="single" w:sz="4" w:space="0" w:color="00000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r w:rsidRPr="00530EDB">
              <w:rPr>
                <w:rFonts w:asciiTheme="majorHAnsi" w:hAnsiTheme="majorHAnsi"/>
                <w:color w:val="auto"/>
              </w:rPr>
              <w:t>Y</w:t>
            </w: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2.3</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Hard or sharp objects on pitch</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r w:rsidRPr="00530EDB">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6.3</w:t>
            </w:r>
          </w:p>
        </w:tc>
        <w:tc>
          <w:tcPr>
            <w:tcW w:w="4113" w:type="dxa"/>
            <w:tcBorders>
              <w:top w:val="single" w:sz="4" w:space="0" w:color="C0C0C0"/>
              <w:bottom w:val="single" w:sz="4" w:space="0" w:color="C0C0C0"/>
              <w:right w:val="single" w:sz="4" w:space="0" w:color="00000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r w:rsidRPr="00530EDB">
              <w:rPr>
                <w:rFonts w:asciiTheme="majorHAnsi" w:hAnsiTheme="majorHAnsi"/>
                <w:color w:val="auto"/>
              </w:rPr>
              <w:t>Y</w:t>
            </w: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2.4</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Sliding on Astroturf or similar surface</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6.4</w:t>
            </w:r>
          </w:p>
        </w:tc>
        <w:tc>
          <w:tcPr>
            <w:tcW w:w="4113" w:type="dxa"/>
            <w:tcBorders>
              <w:top w:val="single" w:sz="4" w:space="0" w:color="C0C0C0"/>
              <w:bottom w:val="single" w:sz="4" w:space="0" w:color="C0C0C0"/>
              <w:right w:val="single" w:sz="4" w:space="0" w:color="00000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r w:rsidRPr="00530EDB">
              <w:rPr>
                <w:rFonts w:asciiTheme="majorHAnsi" w:hAnsiTheme="majorHAnsi"/>
                <w:color w:val="auto"/>
              </w:rPr>
              <w:t>Y</w:t>
            </w: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2.5</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r w:rsidRPr="00530EDB">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6.5</w:t>
            </w:r>
          </w:p>
        </w:tc>
        <w:tc>
          <w:tcPr>
            <w:tcW w:w="4113" w:type="dxa"/>
            <w:tcBorders>
              <w:top w:val="single" w:sz="4" w:space="0" w:color="C0C0C0"/>
              <w:bottom w:val="single" w:sz="4" w:space="0" w:color="C0C0C0"/>
              <w:right w:val="single" w:sz="4" w:space="0" w:color="00000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r w:rsidRPr="00530EDB">
              <w:rPr>
                <w:rFonts w:asciiTheme="majorHAnsi" w:hAnsiTheme="majorHAnsi"/>
                <w:color w:val="auto"/>
              </w:rPr>
              <w:t>Y</w:t>
            </w: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2.6</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 xml:space="preserve">Impact from sports </w:t>
            </w:r>
            <w:proofErr w:type="gramStart"/>
            <w:r w:rsidRPr="00530EDB">
              <w:rPr>
                <w:rFonts w:asciiTheme="majorHAnsi" w:hAnsiTheme="majorHAnsi"/>
                <w:b w:val="0"/>
                <w:bCs w:val="0"/>
              </w:rPr>
              <w:t>equipment  -</w:t>
            </w:r>
            <w:proofErr w:type="gramEnd"/>
            <w:r w:rsidRPr="00530EDB">
              <w:rPr>
                <w:rFonts w:asciiTheme="majorHAnsi" w:hAnsiTheme="majorHAnsi"/>
                <w:b w:val="0"/>
                <w:bCs w:val="0"/>
              </w:rPr>
              <w:t xml:space="preserve"> Ball or Clubs</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r w:rsidRPr="00530EDB">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6.6</w:t>
            </w:r>
          </w:p>
        </w:tc>
        <w:tc>
          <w:tcPr>
            <w:tcW w:w="4113" w:type="dxa"/>
            <w:tcBorders>
              <w:top w:val="single" w:sz="4" w:space="0" w:color="C0C0C0"/>
              <w:bottom w:val="single" w:sz="4" w:space="0" w:color="C0C0C0"/>
              <w:right w:val="single" w:sz="4" w:space="0" w:color="00000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r w:rsidRPr="00530EDB">
              <w:rPr>
                <w:rFonts w:asciiTheme="majorHAnsi" w:hAnsiTheme="majorHAnsi"/>
                <w:color w:val="auto"/>
              </w:rPr>
              <w:t>Y</w:t>
            </w: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2.7</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Contact sport injury</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r w:rsidRPr="00530EDB">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6.7</w:t>
            </w:r>
          </w:p>
        </w:tc>
        <w:tc>
          <w:tcPr>
            <w:tcW w:w="4113" w:type="dxa"/>
            <w:tcBorders>
              <w:top w:val="single" w:sz="4" w:space="0" w:color="C0C0C0"/>
              <w:bottom w:val="single" w:sz="4" w:space="0" w:color="C0C0C0"/>
              <w:right w:val="single" w:sz="4" w:space="0" w:color="00000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2.8</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r w:rsidRPr="00530EDB">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6.8</w:t>
            </w:r>
          </w:p>
        </w:tc>
        <w:tc>
          <w:tcPr>
            <w:tcW w:w="4113" w:type="dxa"/>
            <w:tcBorders>
              <w:top w:val="single" w:sz="4" w:space="0" w:color="C0C0C0"/>
              <w:bottom w:val="single" w:sz="4" w:space="0" w:color="C0C0C0"/>
              <w:right w:val="single" w:sz="4" w:space="0" w:color="00000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EF39A4" w:rsidRPr="00530EDB" w:rsidRDefault="00EF39A4">
            <w:pPr>
              <w:pStyle w:val="Heading3"/>
              <w:rPr>
                <w:rFonts w:asciiTheme="majorHAnsi" w:hAnsiTheme="majorHAnsi"/>
                <w:b w:val="0"/>
                <w:bCs w:val="0"/>
                <w:color w:val="FFFFFF"/>
              </w:rPr>
            </w:pPr>
            <w:r w:rsidRPr="00530EDB">
              <w:rPr>
                <w:rFonts w:asciiTheme="majorHAnsi" w:hAnsiTheme="majorHAnsi"/>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EF39A4" w:rsidRPr="00530EDB" w:rsidRDefault="00EF39A4">
            <w:pPr>
              <w:pStyle w:val="Heading7"/>
              <w:jc w:val="center"/>
              <w:rPr>
                <w:rFonts w:asciiTheme="majorHAnsi" w:hAnsiTheme="majorHAnsi"/>
              </w:rPr>
            </w:pPr>
            <w:r w:rsidRPr="00530EDB">
              <w:rPr>
                <w:rFonts w:asciiTheme="majorHAnsi" w:hAnsiTheme="majorHAnsi"/>
              </w:rPr>
              <w:t>YE</w:t>
            </w:r>
          </w:p>
        </w:tc>
        <w:tc>
          <w:tcPr>
            <w:tcW w:w="236" w:type="dxa"/>
            <w:tcBorders>
              <w:top w:val="single" w:sz="4" w:space="0" w:color="FFFFFF"/>
              <w:left w:val="single" w:sz="4" w:space="0" w:color="FFFFFF"/>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6.9</w:t>
            </w:r>
          </w:p>
        </w:tc>
        <w:tc>
          <w:tcPr>
            <w:tcW w:w="4113" w:type="dxa"/>
            <w:tcBorders>
              <w:top w:val="single" w:sz="4" w:space="0" w:color="C0C0C0"/>
              <w:bottom w:val="single" w:sz="4" w:space="0" w:color="C0C0C0"/>
              <w:right w:val="single" w:sz="4" w:space="0" w:color="00000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3</w:t>
            </w:r>
          </w:p>
        </w:tc>
        <w:tc>
          <w:tcPr>
            <w:tcW w:w="4243" w:type="dxa"/>
            <w:tcBorders>
              <w:top w:val="single" w:sz="4" w:space="0" w:color="C0C0C0"/>
              <w:bottom w:val="single" w:sz="4" w:space="0" w:color="C0C0C0"/>
            </w:tcBorders>
            <w:shd w:val="clear" w:color="auto" w:fill="000000"/>
            <w:vAlign w:val="center"/>
          </w:tcPr>
          <w:p w:rsidR="00EF39A4" w:rsidRPr="00530EDB" w:rsidRDefault="00EF39A4">
            <w:pPr>
              <w:pStyle w:val="Heading3"/>
              <w:rPr>
                <w:rFonts w:asciiTheme="majorHAnsi" w:hAnsiTheme="majorHAnsi"/>
                <w:color w:val="FFFFFF"/>
              </w:rPr>
            </w:pPr>
            <w:r w:rsidRPr="00530EDB">
              <w:rPr>
                <w:rFonts w:asciiTheme="majorHAnsi" w:hAnsiTheme="majorHAnsi"/>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rsidR="00EF39A4" w:rsidRPr="00530EDB" w:rsidRDefault="00EF39A4">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6.11</w:t>
            </w:r>
          </w:p>
        </w:tc>
        <w:tc>
          <w:tcPr>
            <w:tcW w:w="4113" w:type="dxa"/>
            <w:tcBorders>
              <w:top w:val="single" w:sz="4" w:space="0" w:color="C0C0C0"/>
              <w:bottom w:val="single" w:sz="4" w:space="0" w:color="C0C0C0"/>
              <w:right w:val="single" w:sz="4" w:space="0" w:color="00000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3.1</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6.12</w:t>
            </w:r>
          </w:p>
        </w:tc>
        <w:tc>
          <w:tcPr>
            <w:tcW w:w="4113" w:type="dxa"/>
            <w:tcBorders>
              <w:top w:val="single" w:sz="4" w:space="0" w:color="C0C0C0"/>
              <w:bottom w:val="single" w:sz="4" w:space="0" w:color="C0C0C0"/>
              <w:right w:val="single" w:sz="4" w:space="0" w:color="00000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3.2</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6.13</w:t>
            </w:r>
          </w:p>
        </w:tc>
        <w:tc>
          <w:tcPr>
            <w:tcW w:w="4113" w:type="dxa"/>
            <w:tcBorders>
              <w:top w:val="single" w:sz="4" w:space="0" w:color="C0C0C0"/>
              <w:bottom w:val="single" w:sz="4" w:space="0" w:color="C0C0C0"/>
              <w:right w:val="single" w:sz="4" w:space="0" w:color="00000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3.3</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6.14</w:t>
            </w:r>
          </w:p>
        </w:tc>
        <w:tc>
          <w:tcPr>
            <w:tcW w:w="4113" w:type="dxa"/>
            <w:tcBorders>
              <w:top w:val="single" w:sz="4" w:space="0" w:color="C0C0C0"/>
              <w:bottom w:val="single" w:sz="4" w:space="0" w:color="C0C0C0"/>
              <w:right w:val="single" w:sz="4" w:space="0" w:color="00000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3.4</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proofErr w:type="gramStart"/>
            <w:r w:rsidRPr="00530EDB">
              <w:rPr>
                <w:rFonts w:asciiTheme="majorHAnsi" w:hAnsiTheme="majorHAnsi"/>
                <w:b w:val="0"/>
                <w:bCs w:val="0"/>
              </w:rPr>
              <w:t>Quick sand</w:t>
            </w:r>
            <w:proofErr w:type="gramEnd"/>
            <w:r w:rsidRPr="00530EDB">
              <w:rPr>
                <w:rFonts w:asciiTheme="majorHAnsi" w:hAnsiTheme="majorHAnsi"/>
                <w:b w:val="0"/>
                <w:bCs w:val="0"/>
              </w:rPr>
              <w:t xml:space="preserve"> &amp; mud</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6.15</w:t>
            </w:r>
          </w:p>
        </w:tc>
        <w:tc>
          <w:tcPr>
            <w:tcW w:w="4113" w:type="dxa"/>
            <w:tcBorders>
              <w:top w:val="single" w:sz="4" w:space="0" w:color="C0C0C0"/>
              <w:bottom w:val="single" w:sz="4" w:space="0" w:color="C0C0C0"/>
              <w:right w:val="single" w:sz="4" w:space="0" w:color="00000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3.5</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6.16</w:t>
            </w:r>
          </w:p>
        </w:tc>
        <w:tc>
          <w:tcPr>
            <w:tcW w:w="4113" w:type="dxa"/>
            <w:tcBorders>
              <w:top w:val="single" w:sz="4" w:space="0" w:color="C0C0C0"/>
              <w:bottom w:val="single" w:sz="4" w:space="0" w:color="C0C0C0"/>
              <w:right w:val="single" w:sz="4" w:space="0" w:color="00000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3.6</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rsidR="00EF39A4" w:rsidRPr="00530EDB" w:rsidRDefault="00EF39A4">
            <w:pPr>
              <w:pStyle w:val="Heading3"/>
              <w:rPr>
                <w:rFonts w:asciiTheme="majorHAnsi" w:hAnsiTheme="majorHAnsi"/>
                <w:b w:val="0"/>
                <w:bCs w:val="0"/>
                <w:color w:val="FFFFFF"/>
              </w:rPr>
            </w:pPr>
            <w:r w:rsidRPr="00530EDB">
              <w:rPr>
                <w:rFonts w:asciiTheme="majorHAnsi" w:hAnsiTheme="majorHAnsi"/>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EF39A4" w:rsidRPr="00530EDB" w:rsidRDefault="00EF39A4">
            <w:pPr>
              <w:pStyle w:val="Heading7"/>
              <w:jc w:val="center"/>
              <w:rPr>
                <w:rFonts w:asciiTheme="majorHAnsi" w:hAnsiTheme="majorHAnsi"/>
              </w:rPr>
            </w:pPr>
            <w:r w:rsidRPr="00530EDB">
              <w:rPr>
                <w:rFonts w:asciiTheme="majorHAnsi" w:hAnsiTheme="majorHAnsi"/>
              </w:rPr>
              <w:t>ES</w:t>
            </w: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3.7</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Swept away by wave surges</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7</w:t>
            </w:r>
          </w:p>
        </w:tc>
        <w:tc>
          <w:tcPr>
            <w:tcW w:w="4113" w:type="dxa"/>
            <w:tcBorders>
              <w:top w:val="single" w:sz="4" w:space="0" w:color="C0C0C0"/>
              <w:bottom w:val="single" w:sz="4" w:space="0" w:color="C0C0C0"/>
            </w:tcBorders>
            <w:shd w:val="clear" w:color="auto" w:fill="000000"/>
            <w:vAlign w:val="center"/>
          </w:tcPr>
          <w:p w:rsidR="00EF39A4" w:rsidRPr="00530EDB" w:rsidRDefault="00EF39A4">
            <w:pPr>
              <w:pStyle w:val="Heading3"/>
              <w:rPr>
                <w:rFonts w:asciiTheme="majorHAnsi" w:hAnsiTheme="majorHAnsi"/>
                <w:color w:val="FFFFFF"/>
              </w:rPr>
            </w:pPr>
            <w:r w:rsidRPr="00530EDB">
              <w:rPr>
                <w:rFonts w:asciiTheme="majorHAnsi" w:hAnsiTheme="majorHAnsi"/>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rsidR="00EF39A4" w:rsidRPr="00530EDB" w:rsidRDefault="00EF39A4">
            <w:pPr>
              <w:pStyle w:val="Heading7"/>
              <w:jc w:val="center"/>
              <w:rPr>
                <w:rFonts w:asciiTheme="majorHAnsi" w:hAnsiTheme="majorHAnsi"/>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3.8</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FFFFFF"/>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7.1</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Crash handling</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3.9</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Low water temperatures</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7.2</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r w:rsidRPr="00530EDB">
              <w:rPr>
                <w:rFonts w:asciiTheme="majorHAnsi" w:hAnsiTheme="majorHAnsi"/>
                <w:color w:val="auto"/>
              </w:rPr>
              <w:t>Y</w:t>
            </w: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3.10</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7.3</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Food poisoning</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r w:rsidRPr="00530EDB">
              <w:rPr>
                <w:rFonts w:asciiTheme="majorHAnsi" w:hAnsiTheme="majorHAnsi"/>
                <w:color w:val="auto"/>
              </w:rPr>
              <w:t>Y</w:t>
            </w: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3.11</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Struck by objects in water</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7.4</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Hazardous substances</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3.12</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Stranded by tides</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7.5</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3.13</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Swept away by currents</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7.6</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Heavy equipment</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3.14</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Rip tides</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7.7</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3.15</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Longshore drift</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7.8</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Noise from equipment</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3.16</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7.9</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Risk of trapping body / clothing in equipment</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rPr>
            </w:pPr>
          </w:p>
        </w:tc>
      </w:tr>
      <w:tr w:rsidR="00EF39A4" w:rsidRPr="00530EDB">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EF39A4" w:rsidRPr="00530EDB" w:rsidRDefault="00EF39A4">
            <w:pPr>
              <w:pStyle w:val="Heading3"/>
              <w:rPr>
                <w:rFonts w:asciiTheme="majorHAnsi" w:hAnsiTheme="majorHAnsi"/>
                <w:b w:val="0"/>
                <w:bCs w:val="0"/>
                <w:color w:val="FFFFFF"/>
              </w:rPr>
            </w:pPr>
            <w:r w:rsidRPr="00530EDB">
              <w:rPr>
                <w:rFonts w:asciiTheme="majorHAnsi" w:hAnsiTheme="majorHAnsi"/>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EF39A4" w:rsidRPr="00530EDB" w:rsidRDefault="00EF39A4">
            <w:pPr>
              <w:pStyle w:val="Heading7"/>
              <w:jc w:val="center"/>
              <w:rPr>
                <w:rFonts w:asciiTheme="majorHAnsi" w:hAnsiTheme="majorHAnsi"/>
              </w:rPr>
            </w:pPr>
            <w:r w:rsidRPr="00530EDB">
              <w:rPr>
                <w:rFonts w:asciiTheme="majorHAnsi" w:hAnsiTheme="majorHAnsi"/>
              </w:rPr>
              <w:t>YE</w:t>
            </w:r>
          </w:p>
        </w:tc>
        <w:tc>
          <w:tcPr>
            <w:tcW w:w="236" w:type="dxa"/>
            <w:tcBorders>
              <w:top w:val="single" w:sz="4" w:space="0" w:color="FFFFFF"/>
              <w:left w:val="single" w:sz="4" w:space="0" w:color="FFFFFF"/>
              <w:bottom w:val="single" w:sz="4" w:space="0" w:color="FFFFFF"/>
              <w:right w:val="single" w:sz="4" w:space="0" w:color="FFFFFF"/>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7.10</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4</w:t>
            </w:r>
          </w:p>
        </w:tc>
        <w:tc>
          <w:tcPr>
            <w:tcW w:w="4243" w:type="dxa"/>
            <w:tcBorders>
              <w:top w:val="single" w:sz="4" w:space="0" w:color="C0C0C0"/>
              <w:bottom w:val="single" w:sz="4" w:space="0" w:color="C0C0C0"/>
            </w:tcBorders>
            <w:shd w:val="clear" w:color="auto" w:fill="000000"/>
            <w:vAlign w:val="center"/>
          </w:tcPr>
          <w:p w:rsidR="00EF39A4" w:rsidRPr="00530EDB" w:rsidRDefault="00EF39A4">
            <w:pPr>
              <w:pStyle w:val="Heading3"/>
              <w:rPr>
                <w:rFonts w:asciiTheme="majorHAnsi" w:hAnsiTheme="majorHAnsi"/>
                <w:color w:val="FFFFFF"/>
              </w:rPr>
            </w:pPr>
            <w:r w:rsidRPr="00530EDB">
              <w:rPr>
                <w:rFonts w:asciiTheme="majorHAnsi" w:hAnsiTheme="majorHAnsi"/>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rsidR="00EF39A4" w:rsidRPr="00530EDB" w:rsidRDefault="00EF39A4">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7.11</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4.1</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7.12</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4.2</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EF39A4" w:rsidRPr="00530EDB" w:rsidRDefault="00EF39A4">
            <w:pPr>
              <w:pStyle w:val="Heading3"/>
              <w:rPr>
                <w:rFonts w:asciiTheme="majorHAnsi" w:hAnsiTheme="majorHAnsi"/>
                <w:b w:val="0"/>
                <w:bCs w:val="0"/>
                <w:color w:val="FFFFFF"/>
              </w:rPr>
            </w:pPr>
            <w:r w:rsidRPr="00530EDB">
              <w:rPr>
                <w:rFonts w:asciiTheme="majorHAnsi" w:hAnsiTheme="majorHAnsi"/>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EF39A4" w:rsidRPr="00530EDB" w:rsidRDefault="00EF39A4">
            <w:pPr>
              <w:pStyle w:val="Heading7"/>
              <w:jc w:val="center"/>
              <w:rPr>
                <w:rFonts w:asciiTheme="majorHAnsi" w:hAnsiTheme="majorHAnsi"/>
              </w:rPr>
            </w:pPr>
            <w:r w:rsidRPr="00530EDB">
              <w:rPr>
                <w:rFonts w:asciiTheme="majorHAnsi" w:hAnsiTheme="majorHAnsi"/>
              </w:rPr>
              <w:t>YS</w:t>
            </w: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4.3</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8</w:t>
            </w:r>
          </w:p>
        </w:tc>
        <w:tc>
          <w:tcPr>
            <w:tcW w:w="4113" w:type="dxa"/>
            <w:tcBorders>
              <w:top w:val="single" w:sz="4" w:space="0" w:color="C0C0C0"/>
              <w:bottom w:val="single" w:sz="4" w:space="0" w:color="C0C0C0"/>
            </w:tcBorders>
            <w:shd w:val="clear" w:color="auto" w:fill="000000"/>
            <w:vAlign w:val="center"/>
          </w:tcPr>
          <w:p w:rsidR="00EF39A4" w:rsidRPr="00530EDB" w:rsidRDefault="00EF39A4">
            <w:pPr>
              <w:pStyle w:val="Heading3"/>
              <w:rPr>
                <w:rFonts w:asciiTheme="majorHAnsi" w:hAnsiTheme="majorHAnsi"/>
                <w:color w:val="FFFFFF"/>
              </w:rPr>
            </w:pPr>
            <w:r w:rsidRPr="00530EDB">
              <w:rPr>
                <w:rFonts w:asciiTheme="majorHAnsi" w:hAnsiTheme="majorHAnsi"/>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rsidR="00EF39A4" w:rsidRPr="00530EDB" w:rsidRDefault="00EF39A4">
            <w:pPr>
              <w:pStyle w:val="Heading7"/>
              <w:jc w:val="center"/>
              <w:rPr>
                <w:rFonts w:asciiTheme="majorHAnsi" w:hAnsiTheme="majorHAnsi"/>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4.4</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8.1</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proofErr w:type="spellStart"/>
            <w:r w:rsidRPr="00530EDB">
              <w:rPr>
                <w:rFonts w:asciiTheme="majorHAnsi" w:hAnsiTheme="majorHAnsi"/>
                <w:b w:val="0"/>
                <w:bCs w:val="0"/>
              </w:rPr>
              <w:t>Sunsense</w:t>
            </w:r>
            <w:proofErr w:type="spellEnd"/>
            <w:r w:rsidRPr="00530EDB">
              <w:rPr>
                <w:rFonts w:asciiTheme="majorHAnsi" w:hAnsiTheme="majorHAnsi"/>
                <w:b w:val="0"/>
                <w:bCs w:val="0"/>
              </w:rPr>
              <w:t xml:space="preserve"> &amp; Dehydration</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r w:rsidRPr="00530EDB">
              <w:rPr>
                <w:rFonts w:asciiTheme="majorHAnsi" w:hAnsiTheme="majorHAnsi"/>
                <w:color w:val="auto"/>
              </w:rPr>
              <w:t>Y</w:t>
            </w: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4.5</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8.2</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Lightening</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r w:rsidRPr="00530EDB">
              <w:rPr>
                <w:rFonts w:asciiTheme="majorHAnsi" w:hAnsiTheme="majorHAnsi"/>
                <w:color w:val="auto"/>
              </w:rPr>
              <w:t>Y</w:t>
            </w: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4.6</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8.3</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r w:rsidRPr="00530EDB">
              <w:rPr>
                <w:rFonts w:asciiTheme="majorHAnsi" w:hAnsiTheme="majorHAnsi"/>
                <w:color w:val="auto"/>
              </w:rPr>
              <w:t>Y</w:t>
            </w: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4.7</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8.4</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4.8</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Getting out of depth</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8.5</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4.9</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Low water temperature</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8.6</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4.10</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8.7</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4.11</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8.8</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4.12</w:t>
            </w:r>
          </w:p>
        </w:tc>
        <w:tc>
          <w:tcPr>
            <w:tcW w:w="424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Difficult communications</w:t>
            </w:r>
          </w:p>
        </w:tc>
        <w:tc>
          <w:tcPr>
            <w:tcW w:w="484"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8.9</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r w:rsidR="00EF39A4" w:rsidRPr="00530EDB">
        <w:trPr>
          <w:trHeight w:val="218"/>
        </w:trPr>
        <w:tc>
          <w:tcPr>
            <w:tcW w:w="617" w:type="dxa"/>
            <w:tcBorders>
              <w:top w:val="single" w:sz="4" w:space="0" w:color="C0C0C0"/>
              <w:left w:val="single" w:sz="4" w:space="0" w:color="C0C0C0"/>
              <w:bottom w:val="single" w:sz="4" w:space="0" w:color="auto"/>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4.13</w:t>
            </w:r>
          </w:p>
        </w:tc>
        <w:tc>
          <w:tcPr>
            <w:tcW w:w="4243" w:type="dxa"/>
            <w:tcBorders>
              <w:top w:val="single" w:sz="4" w:space="0" w:color="C0C0C0"/>
              <w:bottom w:val="single" w:sz="4" w:space="0" w:color="auto"/>
            </w:tcBorders>
            <w:vAlign w:val="center"/>
          </w:tcPr>
          <w:p w:rsidR="00EF39A4" w:rsidRPr="00530EDB" w:rsidRDefault="00EF39A4">
            <w:pPr>
              <w:pStyle w:val="Heading3"/>
              <w:rPr>
                <w:rFonts w:asciiTheme="majorHAnsi" w:hAnsiTheme="majorHAnsi"/>
                <w:b w:val="0"/>
                <w:bCs w:val="0"/>
              </w:rPr>
            </w:pPr>
            <w:r w:rsidRPr="00530EDB">
              <w:rPr>
                <w:rFonts w:asciiTheme="majorHAnsi" w:hAnsiTheme="majorHAnsi"/>
                <w:b w:val="0"/>
                <w:bCs w:val="0"/>
              </w:rPr>
              <w:t>Remote locations</w:t>
            </w:r>
          </w:p>
        </w:tc>
        <w:tc>
          <w:tcPr>
            <w:tcW w:w="484" w:type="dxa"/>
            <w:tcBorders>
              <w:top w:val="single" w:sz="4" w:space="0" w:color="C0C0C0"/>
              <w:bottom w:val="single" w:sz="4" w:space="0" w:color="auto"/>
              <w:right w:val="single" w:sz="4" w:space="0" w:color="C0C0C0"/>
            </w:tcBorders>
            <w:vAlign w:val="center"/>
          </w:tcPr>
          <w:p w:rsidR="00EF39A4" w:rsidRPr="00530EDB" w:rsidRDefault="00EF39A4">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EF39A4" w:rsidRPr="00530EDB" w:rsidRDefault="00EF39A4">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EF39A4" w:rsidRPr="00530EDB" w:rsidRDefault="00EF39A4">
            <w:pPr>
              <w:rPr>
                <w:rFonts w:asciiTheme="majorHAnsi" w:hAnsiTheme="majorHAnsi" w:cs="Arial"/>
                <w:b/>
                <w:bCs/>
                <w:color w:val="FFFFFF"/>
                <w:sz w:val="16"/>
              </w:rPr>
            </w:pPr>
            <w:r w:rsidRPr="00530EDB">
              <w:rPr>
                <w:rFonts w:asciiTheme="majorHAnsi" w:hAnsiTheme="majorHAnsi" w:cs="Arial"/>
                <w:b/>
                <w:bCs/>
                <w:color w:val="FFFFFF"/>
                <w:sz w:val="16"/>
              </w:rPr>
              <w:t>8.10</w:t>
            </w:r>
          </w:p>
        </w:tc>
        <w:tc>
          <w:tcPr>
            <w:tcW w:w="4113" w:type="dxa"/>
            <w:tcBorders>
              <w:top w:val="single" w:sz="4" w:space="0" w:color="C0C0C0"/>
              <w:bottom w:val="single" w:sz="4" w:space="0" w:color="C0C0C0"/>
            </w:tcBorders>
            <w:vAlign w:val="center"/>
          </w:tcPr>
          <w:p w:rsidR="00EF39A4" w:rsidRPr="00530EDB" w:rsidRDefault="00EF39A4">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EF39A4" w:rsidRPr="00530EDB" w:rsidRDefault="00EF39A4">
            <w:pPr>
              <w:pStyle w:val="Heading7"/>
              <w:jc w:val="center"/>
              <w:rPr>
                <w:rFonts w:asciiTheme="majorHAnsi" w:hAnsiTheme="majorHAnsi"/>
                <w:color w:val="auto"/>
              </w:rPr>
            </w:pPr>
          </w:p>
        </w:tc>
      </w:tr>
    </w:tbl>
    <w:p w:rsidR="00EF39A4" w:rsidRPr="00530EDB" w:rsidRDefault="00EF39A4">
      <w:pPr>
        <w:pStyle w:val="Heading1"/>
        <w:rPr>
          <w:rFonts w:asciiTheme="majorHAnsi" w:hAnsiTheme="majorHAnsi"/>
        </w:rPr>
        <w:sectPr w:rsidR="00EF39A4" w:rsidRPr="00530EDB">
          <w:pgSz w:w="11906" w:h="16838"/>
          <w:pgMar w:top="240" w:right="386" w:bottom="360" w:left="400" w:header="708" w:footer="708" w:gutter="0"/>
          <w:cols w:space="708"/>
          <w:docGrid w:linePitch="360"/>
        </w:sectPr>
      </w:pPr>
    </w:p>
    <w:p w:rsidR="00EF39A4" w:rsidRPr="00530EDB" w:rsidRDefault="00BC22EA">
      <w:pPr>
        <w:pStyle w:val="Heading1"/>
        <w:rPr>
          <w:rFonts w:asciiTheme="majorHAnsi" w:hAnsiTheme="majorHAnsi"/>
          <w:sz w:val="32"/>
        </w:rPr>
      </w:pPr>
      <w:r>
        <w:rPr>
          <w:rFonts w:asciiTheme="majorHAnsi" w:hAnsiTheme="majorHAnsi"/>
          <w:sz w:val="32"/>
        </w:rPr>
        <w:lastRenderedPageBreak/>
        <w:t xml:space="preserve">  </w:t>
      </w:r>
      <w:r w:rsidR="00EF39A4" w:rsidRPr="00530EDB">
        <w:rPr>
          <w:rFonts w:asciiTheme="majorHAnsi" w:hAnsiTheme="majorHAnsi"/>
          <w:sz w:val="32"/>
        </w:rPr>
        <w:t>Risk Assessment – Student Activities</w:t>
      </w:r>
    </w:p>
    <w:p w:rsidR="00EF39A4" w:rsidRPr="00530EDB" w:rsidRDefault="00EF39A4" w:rsidP="00EF39A4">
      <w:pPr>
        <w:rPr>
          <w:rFonts w:asciiTheme="majorHAnsi" w:hAnsiTheme="majorHAnsi"/>
          <w:sz w:val="4"/>
        </w:rPr>
      </w:pPr>
    </w:p>
    <w:tbl>
      <w:tblPr>
        <w:tblW w:w="10206" w:type="dxa"/>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412"/>
        <w:gridCol w:w="3400"/>
        <w:gridCol w:w="2977"/>
        <w:gridCol w:w="1417"/>
      </w:tblGrid>
      <w:tr w:rsidR="00EF39A4" w:rsidRPr="00530EDB">
        <w:trPr>
          <w:trHeight w:val="363"/>
        </w:trPr>
        <w:tc>
          <w:tcPr>
            <w:tcW w:w="2412" w:type="dxa"/>
            <w:shd w:val="clear" w:color="auto" w:fill="A6A6A6"/>
            <w:vAlign w:val="center"/>
          </w:tcPr>
          <w:p w:rsidR="00EF39A4" w:rsidRPr="00530EDB" w:rsidRDefault="00EF39A4">
            <w:pPr>
              <w:rPr>
                <w:rFonts w:asciiTheme="majorHAnsi" w:hAnsiTheme="majorHAnsi" w:cs="Arial"/>
                <w:b/>
                <w:bCs/>
                <w:color w:val="FFFFFF"/>
                <w:sz w:val="20"/>
              </w:rPr>
            </w:pPr>
            <w:r w:rsidRPr="00530EDB">
              <w:rPr>
                <w:rFonts w:asciiTheme="majorHAnsi" w:hAnsiTheme="majorHAnsi" w:cs="Arial"/>
                <w:b/>
                <w:bCs/>
                <w:color w:val="FFFFFF"/>
                <w:sz w:val="20"/>
              </w:rPr>
              <w:t xml:space="preserve">Club/Society Name </w:t>
            </w:r>
          </w:p>
        </w:tc>
        <w:tc>
          <w:tcPr>
            <w:tcW w:w="3400" w:type="dxa"/>
            <w:shd w:val="clear" w:color="auto" w:fill="A6A6A6"/>
            <w:vAlign w:val="center"/>
          </w:tcPr>
          <w:p w:rsidR="00EF39A4" w:rsidRPr="00530EDB" w:rsidRDefault="00EF39A4">
            <w:pPr>
              <w:pStyle w:val="Heading2"/>
              <w:rPr>
                <w:rFonts w:asciiTheme="majorHAnsi" w:hAnsiTheme="majorHAnsi"/>
                <w:u w:val="none"/>
              </w:rPr>
            </w:pPr>
            <w:r w:rsidRPr="00530EDB">
              <w:rPr>
                <w:rFonts w:asciiTheme="majorHAnsi" w:hAnsiTheme="majorHAnsi"/>
                <w:u w:val="none"/>
              </w:rPr>
              <w:t>Christian Schools Sports Assoc</w:t>
            </w:r>
          </w:p>
        </w:tc>
        <w:tc>
          <w:tcPr>
            <w:tcW w:w="2977" w:type="dxa"/>
            <w:shd w:val="clear" w:color="auto" w:fill="A6A6A6"/>
            <w:vAlign w:val="center"/>
          </w:tcPr>
          <w:p w:rsidR="00EF39A4" w:rsidRPr="00530EDB" w:rsidRDefault="00EF39A4">
            <w:pPr>
              <w:rPr>
                <w:rFonts w:asciiTheme="majorHAnsi" w:hAnsiTheme="majorHAnsi" w:cs="Arial"/>
                <w:b/>
                <w:bCs/>
                <w:color w:val="FFFFFF"/>
                <w:sz w:val="20"/>
              </w:rPr>
            </w:pPr>
            <w:r w:rsidRPr="00530EDB">
              <w:rPr>
                <w:rFonts w:asciiTheme="majorHAnsi" w:hAnsiTheme="majorHAnsi" w:cs="Arial"/>
                <w:b/>
                <w:bCs/>
                <w:color w:val="FFFFFF"/>
                <w:sz w:val="20"/>
              </w:rPr>
              <w:t>Number of persons involved</w:t>
            </w:r>
          </w:p>
        </w:tc>
        <w:tc>
          <w:tcPr>
            <w:tcW w:w="1417" w:type="dxa"/>
            <w:shd w:val="clear" w:color="auto" w:fill="A6A6A6"/>
            <w:vAlign w:val="center"/>
          </w:tcPr>
          <w:p w:rsidR="00EF39A4" w:rsidRPr="00530EDB" w:rsidRDefault="00EF39A4">
            <w:pPr>
              <w:rPr>
                <w:rFonts w:asciiTheme="majorHAnsi" w:hAnsiTheme="majorHAnsi" w:cs="Arial"/>
                <w:b/>
                <w:bCs/>
                <w:sz w:val="20"/>
              </w:rPr>
            </w:pPr>
            <w:proofErr w:type="spellStart"/>
            <w:r w:rsidRPr="00530EDB">
              <w:rPr>
                <w:rFonts w:asciiTheme="majorHAnsi" w:hAnsiTheme="majorHAnsi" w:cs="Arial"/>
                <w:b/>
                <w:bCs/>
                <w:sz w:val="20"/>
              </w:rPr>
              <w:t>approx</w:t>
            </w:r>
            <w:proofErr w:type="spellEnd"/>
            <w:r w:rsidRPr="00530EDB">
              <w:rPr>
                <w:rFonts w:asciiTheme="majorHAnsi" w:hAnsiTheme="majorHAnsi" w:cs="Arial"/>
                <w:b/>
                <w:bCs/>
                <w:sz w:val="20"/>
              </w:rPr>
              <w:t xml:space="preserve"> 200</w:t>
            </w:r>
          </w:p>
        </w:tc>
      </w:tr>
      <w:tr w:rsidR="00EF39A4" w:rsidRPr="00530EDB">
        <w:trPr>
          <w:trHeight w:val="363"/>
        </w:trPr>
        <w:tc>
          <w:tcPr>
            <w:tcW w:w="2412" w:type="dxa"/>
            <w:shd w:val="clear" w:color="auto" w:fill="A6A6A6"/>
            <w:vAlign w:val="center"/>
          </w:tcPr>
          <w:p w:rsidR="00EF39A4" w:rsidRPr="00530EDB" w:rsidRDefault="00EF39A4">
            <w:pPr>
              <w:rPr>
                <w:rFonts w:asciiTheme="majorHAnsi" w:hAnsiTheme="majorHAnsi" w:cs="Arial"/>
                <w:b/>
                <w:bCs/>
                <w:color w:val="FFFFFF"/>
                <w:sz w:val="20"/>
              </w:rPr>
            </w:pPr>
            <w:r w:rsidRPr="00530EDB">
              <w:rPr>
                <w:rFonts w:asciiTheme="majorHAnsi" w:hAnsiTheme="majorHAnsi" w:cs="Arial"/>
                <w:b/>
                <w:bCs/>
                <w:color w:val="FFFFFF"/>
                <w:sz w:val="20"/>
              </w:rPr>
              <w:t>Nature of Activity</w:t>
            </w:r>
          </w:p>
        </w:tc>
        <w:tc>
          <w:tcPr>
            <w:tcW w:w="3400" w:type="dxa"/>
            <w:shd w:val="clear" w:color="auto" w:fill="A6A6A6"/>
            <w:vAlign w:val="center"/>
          </w:tcPr>
          <w:p w:rsidR="00EF39A4" w:rsidRPr="00530EDB" w:rsidRDefault="00EF39A4">
            <w:pPr>
              <w:pStyle w:val="Heading2"/>
              <w:rPr>
                <w:rFonts w:asciiTheme="majorHAnsi" w:hAnsiTheme="majorHAnsi"/>
                <w:u w:val="none"/>
              </w:rPr>
            </w:pPr>
            <w:r w:rsidRPr="00530EDB">
              <w:rPr>
                <w:rFonts w:asciiTheme="majorHAnsi" w:hAnsiTheme="majorHAnsi"/>
                <w:u w:val="none"/>
              </w:rPr>
              <w:t>Hockey</w:t>
            </w:r>
          </w:p>
        </w:tc>
        <w:tc>
          <w:tcPr>
            <w:tcW w:w="2977" w:type="dxa"/>
            <w:shd w:val="clear" w:color="auto" w:fill="A6A6A6"/>
            <w:vAlign w:val="center"/>
          </w:tcPr>
          <w:p w:rsidR="00EF39A4" w:rsidRPr="00530EDB" w:rsidRDefault="00EF39A4">
            <w:pPr>
              <w:rPr>
                <w:rFonts w:asciiTheme="majorHAnsi" w:hAnsiTheme="majorHAnsi" w:cs="Arial"/>
                <w:b/>
                <w:bCs/>
                <w:color w:val="FFFFFF"/>
                <w:sz w:val="20"/>
              </w:rPr>
            </w:pPr>
            <w:r w:rsidRPr="00530EDB">
              <w:rPr>
                <w:rFonts w:asciiTheme="majorHAnsi" w:hAnsiTheme="majorHAnsi" w:cs="Arial"/>
                <w:b/>
                <w:bCs/>
                <w:color w:val="FFFFFF"/>
                <w:sz w:val="20"/>
              </w:rPr>
              <w:t xml:space="preserve">Frequency of Activity </w:t>
            </w:r>
          </w:p>
        </w:tc>
        <w:tc>
          <w:tcPr>
            <w:tcW w:w="1417" w:type="dxa"/>
            <w:shd w:val="clear" w:color="auto" w:fill="A6A6A6"/>
            <w:vAlign w:val="center"/>
          </w:tcPr>
          <w:p w:rsidR="00EF39A4" w:rsidRPr="00530EDB" w:rsidRDefault="00EF39A4">
            <w:pPr>
              <w:rPr>
                <w:rFonts w:asciiTheme="majorHAnsi" w:hAnsiTheme="majorHAnsi" w:cs="Arial"/>
                <w:b/>
                <w:bCs/>
                <w:sz w:val="20"/>
              </w:rPr>
            </w:pPr>
            <w:r w:rsidRPr="00530EDB">
              <w:rPr>
                <w:rFonts w:asciiTheme="majorHAnsi" w:hAnsiTheme="majorHAnsi" w:cs="Arial"/>
                <w:b/>
                <w:bCs/>
                <w:sz w:val="20"/>
              </w:rPr>
              <w:t>1 day</w:t>
            </w:r>
          </w:p>
        </w:tc>
      </w:tr>
    </w:tbl>
    <w:p w:rsidR="00EF39A4" w:rsidRPr="00530EDB" w:rsidRDefault="00EF39A4">
      <w:pPr>
        <w:rPr>
          <w:rFonts w:asciiTheme="majorHAnsi" w:hAnsiTheme="majorHAnsi" w:cs="Arial"/>
          <w:b/>
          <w:bCs/>
          <w:sz w:val="20"/>
        </w:rPr>
      </w:pPr>
    </w:p>
    <w:tbl>
      <w:tblPr>
        <w:tblW w:w="10206" w:type="dxa"/>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410"/>
        <w:gridCol w:w="3402"/>
        <w:gridCol w:w="2977"/>
        <w:gridCol w:w="1417"/>
      </w:tblGrid>
      <w:tr w:rsidR="00EF39A4" w:rsidRPr="00530EDB">
        <w:trPr>
          <w:trHeight w:val="363"/>
        </w:trPr>
        <w:tc>
          <w:tcPr>
            <w:tcW w:w="2410" w:type="dxa"/>
            <w:shd w:val="clear" w:color="auto" w:fill="A6A6A6"/>
            <w:vAlign w:val="center"/>
          </w:tcPr>
          <w:p w:rsidR="00EF39A4" w:rsidRPr="00530EDB" w:rsidRDefault="00EF39A4">
            <w:pPr>
              <w:rPr>
                <w:rFonts w:asciiTheme="majorHAnsi" w:hAnsiTheme="majorHAnsi" w:cs="Arial"/>
                <w:b/>
                <w:bCs/>
                <w:color w:val="FFFFFF"/>
                <w:sz w:val="20"/>
              </w:rPr>
            </w:pPr>
            <w:r w:rsidRPr="00530EDB">
              <w:rPr>
                <w:rFonts w:asciiTheme="majorHAnsi" w:hAnsiTheme="majorHAnsi" w:cs="Arial"/>
                <w:b/>
                <w:bCs/>
                <w:color w:val="FFFFFF"/>
                <w:sz w:val="20"/>
              </w:rPr>
              <w:t>Assessed By</w:t>
            </w:r>
          </w:p>
        </w:tc>
        <w:tc>
          <w:tcPr>
            <w:tcW w:w="3402" w:type="dxa"/>
            <w:shd w:val="clear" w:color="auto" w:fill="A6A6A6"/>
            <w:vAlign w:val="center"/>
          </w:tcPr>
          <w:p w:rsidR="00EF39A4" w:rsidRPr="00530EDB" w:rsidRDefault="00EF39A4">
            <w:pPr>
              <w:pStyle w:val="Heading2"/>
              <w:rPr>
                <w:rFonts w:asciiTheme="majorHAnsi" w:hAnsiTheme="majorHAnsi"/>
                <w:u w:val="none"/>
              </w:rPr>
            </w:pPr>
            <w:r w:rsidRPr="00530EDB">
              <w:rPr>
                <w:rFonts w:asciiTheme="majorHAnsi" w:hAnsiTheme="majorHAnsi"/>
                <w:u w:val="none"/>
              </w:rPr>
              <w:t xml:space="preserve">Linda </w:t>
            </w:r>
            <w:proofErr w:type="spellStart"/>
            <w:r w:rsidRPr="00530EDB">
              <w:rPr>
                <w:rFonts w:asciiTheme="majorHAnsi" w:hAnsiTheme="majorHAnsi"/>
                <w:u w:val="none"/>
              </w:rPr>
              <w:t>Heslehurst</w:t>
            </w:r>
            <w:proofErr w:type="spellEnd"/>
          </w:p>
        </w:tc>
        <w:tc>
          <w:tcPr>
            <w:tcW w:w="2977" w:type="dxa"/>
            <w:shd w:val="clear" w:color="auto" w:fill="A6A6A6"/>
            <w:vAlign w:val="center"/>
          </w:tcPr>
          <w:p w:rsidR="00EF39A4" w:rsidRPr="00530EDB" w:rsidRDefault="00EF39A4">
            <w:pPr>
              <w:rPr>
                <w:rFonts w:asciiTheme="majorHAnsi" w:hAnsiTheme="majorHAnsi" w:cs="Arial"/>
                <w:b/>
                <w:bCs/>
                <w:color w:val="FFFFFF"/>
                <w:sz w:val="20"/>
              </w:rPr>
            </w:pPr>
            <w:proofErr w:type="gramStart"/>
            <w:r w:rsidRPr="00530EDB">
              <w:rPr>
                <w:rFonts w:asciiTheme="majorHAnsi" w:hAnsiTheme="majorHAnsi" w:cs="Arial"/>
                <w:b/>
                <w:bCs/>
                <w:color w:val="FFFFFF"/>
                <w:sz w:val="20"/>
              </w:rPr>
              <w:t>Date :</w:t>
            </w:r>
            <w:proofErr w:type="gramEnd"/>
          </w:p>
        </w:tc>
        <w:tc>
          <w:tcPr>
            <w:tcW w:w="1417" w:type="dxa"/>
            <w:shd w:val="clear" w:color="auto" w:fill="A6A6A6"/>
            <w:vAlign w:val="center"/>
          </w:tcPr>
          <w:p w:rsidR="00EF39A4" w:rsidRPr="00530EDB" w:rsidRDefault="00EF39A4">
            <w:pPr>
              <w:rPr>
                <w:rFonts w:asciiTheme="majorHAnsi" w:hAnsiTheme="majorHAnsi" w:cs="Arial"/>
                <w:b/>
                <w:bCs/>
                <w:sz w:val="20"/>
              </w:rPr>
            </w:pPr>
          </w:p>
        </w:tc>
      </w:tr>
      <w:tr w:rsidR="00EF39A4" w:rsidRPr="00530EDB">
        <w:trPr>
          <w:trHeight w:val="363"/>
        </w:trPr>
        <w:tc>
          <w:tcPr>
            <w:tcW w:w="2410" w:type="dxa"/>
            <w:shd w:val="clear" w:color="auto" w:fill="A6A6A6"/>
            <w:vAlign w:val="center"/>
          </w:tcPr>
          <w:p w:rsidR="00EF39A4" w:rsidRPr="00530EDB" w:rsidRDefault="00EF39A4">
            <w:pPr>
              <w:rPr>
                <w:rFonts w:asciiTheme="majorHAnsi" w:hAnsiTheme="majorHAnsi" w:cs="Arial"/>
                <w:b/>
                <w:bCs/>
                <w:color w:val="FFFFFF"/>
                <w:sz w:val="20"/>
              </w:rPr>
            </w:pPr>
          </w:p>
        </w:tc>
        <w:tc>
          <w:tcPr>
            <w:tcW w:w="3402" w:type="dxa"/>
            <w:shd w:val="clear" w:color="auto" w:fill="A6A6A6"/>
            <w:vAlign w:val="center"/>
          </w:tcPr>
          <w:p w:rsidR="00EF39A4" w:rsidRPr="00530EDB" w:rsidRDefault="00EF39A4">
            <w:pPr>
              <w:rPr>
                <w:rFonts w:asciiTheme="majorHAnsi" w:hAnsiTheme="majorHAnsi" w:cs="Arial"/>
                <w:b/>
                <w:bCs/>
                <w:sz w:val="20"/>
              </w:rPr>
            </w:pPr>
          </w:p>
        </w:tc>
        <w:tc>
          <w:tcPr>
            <w:tcW w:w="2977" w:type="dxa"/>
            <w:shd w:val="clear" w:color="auto" w:fill="A6A6A6"/>
            <w:vAlign w:val="center"/>
          </w:tcPr>
          <w:p w:rsidR="00EF39A4" w:rsidRPr="00530EDB" w:rsidRDefault="00EF39A4">
            <w:pPr>
              <w:rPr>
                <w:rFonts w:asciiTheme="majorHAnsi" w:hAnsiTheme="majorHAnsi" w:cs="Arial"/>
                <w:b/>
                <w:bCs/>
                <w:color w:val="FFFFFF"/>
                <w:sz w:val="20"/>
              </w:rPr>
            </w:pPr>
          </w:p>
        </w:tc>
        <w:tc>
          <w:tcPr>
            <w:tcW w:w="1417" w:type="dxa"/>
            <w:shd w:val="clear" w:color="auto" w:fill="A6A6A6"/>
            <w:vAlign w:val="center"/>
          </w:tcPr>
          <w:p w:rsidR="00EF39A4" w:rsidRPr="00530EDB" w:rsidRDefault="00EF39A4">
            <w:pPr>
              <w:rPr>
                <w:rFonts w:asciiTheme="majorHAnsi" w:hAnsiTheme="majorHAnsi" w:cs="Arial"/>
                <w:b/>
                <w:bCs/>
                <w:sz w:val="20"/>
              </w:rPr>
            </w:pPr>
          </w:p>
        </w:tc>
      </w:tr>
    </w:tbl>
    <w:p w:rsidR="00EF39A4" w:rsidRPr="00530EDB" w:rsidRDefault="00EF39A4">
      <w:pPr>
        <w:rPr>
          <w:rFonts w:asciiTheme="majorHAnsi" w:hAnsiTheme="majorHAnsi" w:cs="Arial"/>
          <w:sz w:val="4"/>
        </w:rPr>
      </w:pPr>
    </w:p>
    <w:p w:rsidR="00EF39A4" w:rsidRPr="00530EDB" w:rsidRDefault="00EF39A4">
      <w:pPr>
        <w:rPr>
          <w:rFonts w:asciiTheme="majorHAnsi" w:hAnsiTheme="majorHAnsi" w:cs="Arial"/>
          <w:sz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4536"/>
        <w:gridCol w:w="1984"/>
      </w:tblGrid>
      <w:tr w:rsidR="00EF39A4" w:rsidRPr="00530EDB">
        <w:trPr>
          <w:trHeight w:val="422"/>
        </w:trPr>
        <w:tc>
          <w:tcPr>
            <w:tcW w:w="851" w:type="dxa"/>
            <w:tcBorders>
              <w:bottom w:val="single" w:sz="4" w:space="0" w:color="auto"/>
            </w:tcBorders>
            <w:shd w:val="clear" w:color="auto" w:fill="A0A0A0"/>
            <w:vAlign w:val="center"/>
          </w:tcPr>
          <w:p w:rsidR="00EF39A4" w:rsidRPr="00530EDB" w:rsidRDefault="00EF39A4">
            <w:pPr>
              <w:jc w:val="center"/>
              <w:rPr>
                <w:rFonts w:asciiTheme="majorHAnsi" w:hAnsiTheme="majorHAnsi" w:cs="Arial"/>
                <w:b/>
                <w:bCs/>
                <w:color w:val="FFFFFF"/>
                <w:sz w:val="16"/>
              </w:rPr>
            </w:pPr>
            <w:r w:rsidRPr="00530EDB">
              <w:rPr>
                <w:rFonts w:asciiTheme="majorHAnsi" w:hAnsiTheme="majorHAnsi" w:cs="Arial"/>
                <w:b/>
                <w:bCs/>
                <w:color w:val="FFFFFF"/>
                <w:sz w:val="16"/>
              </w:rPr>
              <w:t>Hazard Ref.</w:t>
            </w:r>
          </w:p>
        </w:tc>
        <w:tc>
          <w:tcPr>
            <w:tcW w:w="2835" w:type="dxa"/>
            <w:tcBorders>
              <w:bottom w:val="single" w:sz="4" w:space="0" w:color="auto"/>
            </w:tcBorders>
            <w:shd w:val="clear" w:color="auto" w:fill="A0A0A0"/>
            <w:vAlign w:val="center"/>
          </w:tcPr>
          <w:p w:rsidR="00EF39A4" w:rsidRPr="00530EDB" w:rsidRDefault="00EF39A4">
            <w:pPr>
              <w:jc w:val="center"/>
              <w:rPr>
                <w:rFonts w:asciiTheme="majorHAnsi" w:hAnsiTheme="majorHAnsi" w:cs="Arial"/>
                <w:b/>
                <w:bCs/>
                <w:color w:val="FFFFFF"/>
                <w:sz w:val="16"/>
              </w:rPr>
            </w:pPr>
            <w:r w:rsidRPr="00530EDB">
              <w:rPr>
                <w:rFonts w:asciiTheme="majorHAnsi" w:hAnsiTheme="majorHAnsi" w:cs="Arial"/>
                <w:b/>
                <w:bCs/>
                <w:color w:val="FFFFFF"/>
                <w:sz w:val="16"/>
              </w:rPr>
              <w:t>Potential Effect</w:t>
            </w:r>
          </w:p>
        </w:tc>
        <w:tc>
          <w:tcPr>
            <w:tcW w:w="4536" w:type="dxa"/>
            <w:tcBorders>
              <w:bottom w:val="single" w:sz="4" w:space="0" w:color="auto"/>
            </w:tcBorders>
            <w:shd w:val="clear" w:color="auto" w:fill="A0A0A0"/>
            <w:vAlign w:val="center"/>
          </w:tcPr>
          <w:p w:rsidR="00EF39A4" w:rsidRPr="00530EDB" w:rsidRDefault="00EF39A4">
            <w:pPr>
              <w:jc w:val="center"/>
              <w:rPr>
                <w:rFonts w:asciiTheme="majorHAnsi" w:hAnsiTheme="majorHAnsi" w:cs="Arial"/>
                <w:b/>
                <w:bCs/>
                <w:color w:val="FFFFFF"/>
                <w:sz w:val="16"/>
                <w:highlight w:val="lightGray"/>
              </w:rPr>
            </w:pPr>
            <w:r w:rsidRPr="00530EDB">
              <w:rPr>
                <w:rFonts w:asciiTheme="majorHAnsi" w:hAnsiTheme="majorHAnsi" w:cs="Arial"/>
                <w:b/>
                <w:bCs/>
                <w:color w:val="FFFFFF"/>
                <w:sz w:val="16"/>
              </w:rPr>
              <w:t>Existing Controls in Place</w:t>
            </w:r>
          </w:p>
        </w:tc>
        <w:tc>
          <w:tcPr>
            <w:tcW w:w="1984" w:type="dxa"/>
            <w:tcBorders>
              <w:bottom w:val="single" w:sz="4" w:space="0" w:color="auto"/>
            </w:tcBorders>
            <w:shd w:val="clear" w:color="auto" w:fill="A0A0A0"/>
            <w:vAlign w:val="center"/>
          </w:tcPr>
          <w:p w:rsidR="00EF39A4" w:rsidRPr="00530EDB" w:rsidRDefault="00EF39A4">
            <w:pPr>
              <w:jc w:val="center"/>
              <w:rPr>
                <w:rFonts w:asciiTheme="majorHAnsi" w:hAnsiTheme="majorHAnsi" w:cs="Arial"/>
                <w:b/>
                <w:bCs/>
                <w:color w:val="FFFFFF"/>
                <w:sz w:val="16"/>
              </w:rPr>
            </w:pPr>
            <w:r w:rsidRPr="00530EDB">
              <w:rPr>
                <w:rFonts w:asciiTheme="majorHAnsi" w:hAnsiTheme="majorHAnsi" w:cs="Arial"/>
                <w:b/>
                <w:bCs/>
                <w:color w:val="FFFFFF"/>
                <w:sz w:val="16"/>
              </w:rPr>
              <w:t>Score</w:t>
            </w:r>
          </w:p>
          <w:p w:rsidR="00EF39A4" w:rsidRPr="00530EDB" w:rsidRDefault="00EF39A4">
            <w:pPr>
              <w:jc w:val="center"/>
              <w:rPr>
                <w:rFonts w:asciiTheme="majorHAnsi" w:hAnsiTheme="majorHAnsi" w:cs="Arial"/>
                <w:b/>
                <w:bCs/>
                <w:color w:val="FFFFFF"/>
                <w:sz w:val="16"/>
              </w:rPr>
            </w:pPr>
            <w:r w:rsidRPr="00530EDB">
              <w:rPr>
                <w:rFonts w:asciiTheme="majorHAnsi" w:hAnsiTheme="majorHAnsi" w:cs="Arial"/>
                <w:b/>
                <w:bCs/>
                <w:color w:val="FFFFFF"/>
                <w:sz w:val="16"/>
              </w:rPr>
              <w:t>Low/Medium/High Risk</w:t>
            </w:r>
          </w:p>
        </w:tc>
      </w:tr>
      <w:tr w:rsidR="00EF39A4" w:rsidRPr="00530EDB">
        <w:trPr>
          <w:trHeight w:val="350"/>
        </w:trPr>
        <w:tc>
          <w:tcPr>
            <w:tcW w:w="851"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2.1, 2.8</w:t>
            </w:r>
          </w:p>
        </w:tc>
        <w:tc>
          <w:tcPr>
            <w:tcW w:w="2835" w:type="dxa"/>
            <w:vAlign w:val="center"/>
          </w:tcPr>
          <w:p w:rsidR="00EF39A4" w:rsidRPr="00530EDB" w:rsidRDefault="00EF39A4">
            <w:pPr>
              <w:rPr>
                <w:rFonts w:asciiTheme="majorHAnsi" w:hAnsiTheme="majorHAnsi"/>
                <w:bCs/>
                <w:sz w:val="16"/>
                <w:szCs w:val="16"/>
              </w:rPr>
            </w:pPr>
            <w:r w:rsidRPr="00530EDB">
              <w:rPr>
                <w:rFonts w:asciiTheme="majorHAnsi" w:hAnsiTheme="majorHAnsi"/>
                <w:b/>
                <w:bCs/>
                <w:sz w:val="16"/>
                <w:szCs w:val="16"/>
              </w:rPr>
              <w:t>Uneven playing surface</w:t>
            </w:r>
            <w:r w:rsidRPr="00530EDB">
              <w:rPr>
                <w:rFonts w:asciiTheme="majorHAnsi" w:hAnsiTheme="majorHAnsi"/>
                <w:bCs/>
                <w:sz w:val="16"/>
                <w:szCs w:val="16"/>
              </w:rPr>
              <w:t xml:space="preserve"> </w:t>
            </w:r>
          </w:p>
          <w:p w:rsidR="00EF39A4" w:rsidRPr="00530EDB" w:rsidRDefault="00EF39A4">
            <w:pPr>
              <w:rPr>
                <w:rFonts w:asciiTheme="majorHAnsi" w:hAnsiTheme="majorHAnsi"/>
                <w:b/>
                <w:sz w:val="16"/>
                <w:szCs w:val="16"/>
              </w:rPr>
            </w:pPr>
            <w:r w:rsidRPr="00530EDB">
              <w:rPr>
                <w:rFonts w:asciiTheme="majorHAnsi" w:hAnsiTheme="majorHAnsi"/>
                <w:bCs/>
                <w:sz w:val="16"/>
                <w:szCs w:val="16"/>
              </w:rPr>
              <w:t>Personal injury – fracture / sprains / cuts</w:t>
            </w:r>
          </w:p>
        </w:tc>
        <w:tc>
          <w:tcPr>
            <w:tcW w:w="4536" w:type="dxa"/>
            <w:vAlign w:val="center"/>
          </w:tcPr>
          <w:p w:rsidR="00EF39A4" w:rsidRPr="00530EDB" w:rsidRDefault="00EF39A4" w:rsidP="00EF39A4">
            <w:pPr>
              <w:rPr>
                <w:rFonts w:asciiTheme="majorHAnsi" w:hAnsiTheme="majorHAnsi"/>
                <w:sz w:val="16"/>
                <w:szCs w:val="16"/>
              </w:rPr>
            </w:pPr>
          </w:p>
          <w:p w:rsidR="00EF39A4" w:rsidRPr="00530EDB" w:rsidRDefault="00EF39A4" w:rsidP="00EF39A4">
            <w:pPr>
              <w:rPr>
                <w:rFonts w:asciiTheme="majorHAnsi" w:hAnsiTheme="majorHAnsi"/>
                <w:sz w:val="16"/>
                <w:szCs w:val="16"/>
                <w:lang w:val="en-US"/>
              </w:rPr>
            </w:pPr>
            <w:r w:rsidRPr="00530EDB">
              <w:rPr>
                <w:rFonts w:asciiTheme="majorHAnsi" w:hAnsiTheme="majorHAnsi"/>
                <w:sz w:val="16"/>
                <w:szCs w:val="16"/>
              </w:rPr>
              <w:t xml:space="preserve">The Hockey GD will be played on outdoor playing fields that are regularly checked &amp; maintained by Macarthur Regional Hockey Centre. The playing surface can be uneven in spots.  Players are required to wearing adequate </w:t>
            </w:r>
            <w:proofErr w:type="spellStart"/>
            <w:r w:rsidRPr="00530EDB">
              <w:rPr>
                <w:rFonts w:asciiTheme="majorHAnsi" w:hAnsiTheme="majorHAnsi"/>
                <w:sz w:val="16"/>
                <w:szCs w:val="16"/>
              </w:rPr>
              <w:t>footware</w:t>
            </w:r>
            <w:proofErr w:type="spellEnd"/>
            <w:r w:rsidRPr="00530EDB">
              <w:rPr>
                <w:rFonts w:asciiTheme="majorHAnsi" w:hAnsiTheme="majorHAnsi"/>
                <w:sz w:val="16"/>
                <w:szCs w:val="16"/>
              </w:rPr>
              <w:t xml:space="preserve"> appropriate for the sport &amp; are encouraged to strap their ankles &amp; knees to help prevent sprains etc</w:t>
            </w:r>
            <w:r w:rsidRPr="00530EDB">
              <w:rPr>
                <w:rFonts w:asciiTheme="majorHAnsi" w:hAnsiTheme="majorHAnsi"/>
                <w:sz w:val="16"/>
                <w:szCs w:val="16"/>
                <w:lang w:val="en-US"/>
              </w:rPr>
              <w:t>. All user groups to inspect fields before playing.</w:t>
            </w:r>
          </w:p>
          <w:p w:rsidR="00EF39A4" w:rsidRPr="00530EDB" w:rsidRDefault="00EF39A4" w:rsidP="00EF39A4">
            <w:pPr>
              <w:rPr>
                <w:rFonts w:asciiTheme="majorHAnsi" w:hAnsiTheme="majorHAnsi"/>
                <w:sz w:val="16"/>
                <w:szCs w:val="16"/>
              </w:rPr>
            </w:pPr>
          </w:p>
        </w:tc>
        <w:tc>
          <w:tcPr>
            <w:tcW w:w="1984"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Low</w:t>
            </w:r>
          </w:p>
        </w:tc>
      </w:tr>
      <w:tr w:rsidR="00EF39A4" w:rsidRPr="00530EDB">
        <w:trPr>
          <w:trHeight w:val="350"/>
        </w:trPr>
        <w:tc>
          <w:tcPr>
            <w:tcW w:w="851"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2.3</w:t>
            </w:r>
          </w:p>
        </w:tc>
        <w:tc>
          <w:tcPr>
            <w:tcW w:w="2835" w:type="dxa"/>
            <w:vAlign w:val="center"/>
          </w:tcPr>
          <w:p w:rsidR="00EF39A4" w:rsidRPr="00530EDB" w:rsidRDefault="00EF39A4">
            <w:pPr>
              <w:rPr>
                <w:rFonts w:asciiTheme="majorHAnsi" w:hAnsiTheme="majorHAnsi"/>
                <w:b/>
                <w:bCs/>
                <w:sz w:val="16"/>
                <w:szCs w:val="16"/>
              </w:rPr>
            </w:pPr>
            <w:r w:rsidRPr="00530EDB">
              <w:rPr>
                <w:rFonts w:asciiTheme="majorHAnsi" w:hAnsiTheme="majorHAnsi"/>
                <w:b/>
                <w:bCs/>
                <w:sz w:val="16"/>
                <w:szCs w:val="16"/>
              </w:rPr>
              <w:t>Hard or Sharp Objects on the Pitch</w:t>
            </w:r>
          </w:p>
        </w:tc>
        <w:tc>
          <w:tcPr>
            <w:tcW w:w="4536" w:type="dxa"/>
            <w:vAlign w:val="center"/>
          </w:tcPr>
          <w:p w:rsidR="00EF39A4" w:rsidRPr="00530EDB" w:rsidRDefault="00EF39A4">
            <w:pPr>
              <w:rPr>
                <w:rFonts w:asciiTheme="majorHAnsi" w:hAnsiTheme="majorHAnsi"/>
                <w:sz w:val="16"/>
                <w:szCs w:val="16"/>
              </w:rPr>
            </w:pPr>
          </w:p>
          <w:p w:rsidR="00EF39A4" w:rsidRPr="00530EDB" w:rsidRDefault="00EF39A4">
            <w:pPr>
              <w:rPr>
                <w:rFonts w:asciiTheme="majorHAnsi" w:hAnsiTheme="majorHAnsi"/>
                <w:sz w:val="16"/>
                <w:szCs w:val="16"/>
              </w:rPr>
            </w:pPr>
            <w:r w:rsidRPr="00530EDB">
              <w:rPr>
                <w:rFonts w:asciiTheme="majorHAnsi" w:hAnsiTheme="majorHAnsi"/>
                <w:sz w:val="16"/>
                <w:szCs w:val="16"/>
              </w:rPr>
              <w:t xml:space="preserve">A safety &amp; venue audit will be conducted prior to the commencement of play. Any sharp objects will be </w:t>
            </w:r>
            <w:proofErr w:type="gramStart"/>
            <w:r w:rsidRPr="00530EDB">
              <w:rPr>
                <w:rFonts w:asciiTheme="majorHAnsi" w:hAnsiTheme="majorHAnsi"/>
                <w:sz w:val="16"/>
                <w:szCs w:val="16"/>
              </w:rPr>
              <w:t>removed</w:t>
            </w:r>
            <w:proofErr w:type="gramEnd"/>
            <w:r w:rsidRPr="00530EDB">
              <w:rPr>
                <w:rFonts w:asciiTheme="majorHAnsi" w:hAnsiTheme="majorHAnsi"/>
                <w:sz w:val="16"/>
                <w:szCs w:val="16"/>
              </w:rPr>
              <w:t xml:space="preserve"> or a warning sign placed near any potential danger.</w:t>
            </w:r>
          </w:p>
          <w:p w:rsidR="00EF39A4" w:rsidRPr="00530EDB" w:rsidRDefault="00EF39A4">
            <w:pPr>
              <w:rPr>
                <w:rFonts w:asciiTheme="majorHAnsi" w:hAnsiTheme="majorHAnsi"/>
                <w:sz w:val="16"/>
                <w:szCs w:val="16"/>
              </w:rPr>
            </w:pPr>
          </w:p>
        </w:tc>
        <w:tc>
          <w:tcPr>
            <w:tcW w:w="1984"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Low/Medium</w:t>
            </w:r>
          </w:p>
        </w:tc>
      </w:tr>
      <w:tr w:rsidR="00EF39A4" w:rsidRPr="00530EDB">
        <w:trPr>
          <w:trHeight w:val="350"/>
        </w:trPr>
        <w:tc>
          <w:tcPr>
            <w:tcW w:w="851" w:type="dxa"/>
            <w:vAlign w:val="center"/>
          </w:tcPr>
          <w:p w:rsidR="00EF39A4" w:rsidRPr="00530EDB" w:rsidRDefault="00EF39A4" w:rsidP="00EF39A4">
            <w:pPr>
              <w:jc w:val="center"/>
              <w:rPr>
                <w:rFonts w:asciiTheme="majorHAnsi" w:hAnsiTheme="majorHAnsi" w:cs="Arial"/>
                <w:sz w:val="12"/>
              </w:rPr>
            </w:pPr>
            <w:r w:rsidRPr="00530EDB">
              <w:rPr>
                <w:rFonts w:asciiTheme="majorHAnsi" w:hAnsiTheme="majorHAnsi" w:cs="Arial"/>
                <w:sz w:val="12"/>
              </w:rPr>
              <w:t>2.5, 2.7</w:t>
            </w:r>
          </w:p>
        </w:tc>
        <w:tc>
          <w:tcPr>
            <w:tcW w:w="2835" w:type="dxa"/>
            <w:vAlign w:val="center"/>
          </w:tcPr>
          <w:p w:rsidR="00EF39A4" w:rsidRPr="00530EDB" w:rsidRDefault="00EF39A4">
            <w:pPr>
              <w:rPr>
                <w:rFonts w:asciiTheme="majorHAnsi" w:hAnsiTheme="majorHAnsi"/>
                <w:b/>
                <w:sz w:val="16"/>
                <w:szCs w:val="16"/>
              </w:rPr>
            </w:pPr>
            <w:r w:rsidRPr="00530EDB">
              <w:rPr>
                <w:rFonts w:asciiTheme="majorHAnsi" w:hAnsiTheme="majorHAnsi"/>
                <w:b/>
                <w:bCs/>
                <w:sz w:val="16"/>
                <w:szCs w:val="16"/>
              </w:rPr>
              <w:t>Collisions/Conflicts</w:t>
            </w:r>
          </w:p>
        </w:tc>
        <w:tc>
          <w:tcPr>
            <w:tcW w:w="4536" w:type="dxa"/>
            <w:vAlign w:val="center"/>
          </w:tcPr>
          <w:p w:rsidR="00EF39A4" w:rsidRPr="00530EDB" w:rsidRDefault="00EF39A4">
            <w:pPr>
              <w:rPr>
                <w:rFonts w:asciiTheme="majorHAnsi" w:hAnsiTheme="majorHAnsi"/>
                <w:sz w:val="16"/>
                <w:szCs w:val="16"/>
              </w:rPr>
            </w:pPr>
          </w:p>
          <w:p w:rsidR="00EF39A4" w:rsidRPr="00530EDB" w:rsidRDefault="00EF39A4">
            <w:pPr>
              <w:rPr>
                <w:rFonts w:asciiTheme="majorHAnsi" w:hAnsiTheme="majorHAnsi"/>
                <w:b/>
                <w:sz w:val="16"/>
                <w:szCs w:val="16"/>
              </w:rPr>
            </w:pPr>
            <w:r w:rsidRPr="00530EDB">
              <w:rPr>
                <w:rFonts w:asciiTheme="majorHAnsi" w:hAnsiTheme="majorHAnsi"/>
                <w:sz w:val="16"/>
                <w:szCs w:val="16"/>
              </w:rPr>
              <w:t xml:space="preserve">Players are required to conduct themselves in accordance with the rules of the game and CSSA Code of Conduct. Capable people/referees will be controlling each game. If injury does occur the state convener has her first aid certificate. </w:t>
            </w:r>
            <w:r w:rsidRPr="00530EDB">
              <w:rPr>
                <w:rFonts w:asciiTheme="majorHAnsi" w:hAnsiTheme="majorHAnsi"/>
                <w:b/>
                <w:sz w:val="16"/>
                <w:szCs w:val="16"/>
              </w:rPr>
              <w:t>All players are to wear mouth guards &amp; shin pads. Full goalkeeper equipment is required.</w:t>
            </w:r>
          </w:p>
          <w:p w:rsidR="00EF39A4" w:rsidRPr="00530EDB" w:rsidRDefault="00EF39A4">
            <w:pPr>
              <w:rPr>
                <w:rFonts w:asciiTheme="majorHAnsi" w:hAnsiTheme="majorHAnsi"/>
                <w:sz w:val="16"/>
                <w:szCs w:val="16"/>
              </w:rPr>
            </w:pPr>
          </w:p>
        </w:tc>
        <w:tc>
          <w:tcPr>
            <w:tcW w:w="1984"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Medium</w:t>
            </w:r>
          </w:p>
        </w:tc>
      </w:tr>
      <w:tr w:rsidR="00EF39A4" w:rsidRPr="00530EDB">
        <w:trPr>
          <w:trHeight w:val="350"/>
        </w:trPr>
        <w:tc>
          <w:tcPr>
            <w:tcW w:w="851"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2.6</w:t>
            </w:r>
          </w:p>
        </w:tc>
        <w:tc>
          <w:tcPr>
            <w:tcW w:w="2835" w:type="dxa"/>
            <w:vAlign w:val="center"/>
          </w:tcPr>
          <w:p w:rsidR="00EF39A4" w:rsidRPr="00530EDB" w:rsidRDefault="00EF39A4" w:rsidP="00EF39A4">
            <w:pPr>
              <w:rPr>
                <w:rFonts w:asciiTheme="majorHAnsi" w:hAnsiTheme="majorHAnsi"/>
                <w:b/>
                <w:sz w:val="16"/>
                <w:szCs w:val="16"/>
              </w:rPr>
            </w:pPr>
            <w:r w:rsidRPr="00530EDB">
              <w:rPr>
                <w:rFonts w:asciiTheme="majorHAnsi" w:hAnsiTheme="majorHAnsi"/>
                <w:b/>
                <w:bCs/>
                <w:sz w:val="16"/>
                <w:szCs w:val="16"/>
              </w:rPr>
              <w:t xml:space="preserve">Impact from sports </w:t>
            </w:r>
            <w:proofErr w:type="gramStart"/>
            <w:r w:rsidRPr="00530EDB">
              <w:rPr>
                <w:rFonts w:asciiTheme="majorHAnsi" w:hAnsiTheme="majorHAnsi"/>
                <w:b/>
                <w:bCs/>
                <w:sz w:val="16"/>
                <w:szCs w:val="16"/>
              </w:rPr>
              <w:t>equipment  -</w:t>
            </w:r>
            <w:proofErr w:type="gramEnd"/>
            <w:r w:rsidRPr="00530EDB">
              <w:rPr>
                <w:rFonts w:asciiTheme="majorHAnsi" w:hAnsiTheme="majorHAnsi"/>
                <w:b/>
                <w:bCs/>
                <w:sz w:val="16"/>
                <w:szCs w:val="16"/>
              </w:rPr>
              <w:t xml:space="preserve"> Ball</w:t>
            </w:r>
          </w:p>
        </w:tc>
        <w:tc>
          <w:tcPr>
            <w:tcW w:w="4536" w:type="dxa"/>
            <w:vAlign w:val="center"/>
          </w:tcPr>
          <w:p w:rsidR="00EF39A4" w:rsidRPr="00530EDB" w:rsidRDefault="00EF39A4">
            <w:pPr>
              <w:autoSpaceDE w:val="0"/>
              <w:autoSpaceDN w:val="0"/>
              <w:adjustRightInd w:val="0"/>
              <w:rPr>
                <w:rFonts w:asciiTheme="majorHAnsi" w:hAnsiTheme="majorHAnsi"/>
                <w:sz w:val="16"/>
                <w:szCs w:val="16"/>
              </w:rPr>
            </w:pPr>
          </w:p>
          <w:p w:rsidR="00EF39A4" w:rsidRPr="00530EDB" w:rsidRDefault="00EF39A4">
            <w:pPr>
              <w:autoSpaceDE w:val="0"/>
              <w:autoSpaceDN w:val="0"/>
              <w:adjustRightInd w:val="0"/>
              <w:rPr>
                <w:rFonts w:asciiTheme="majorHAnsi" w:hAnsiTheme="majorHAnsi"/>
                <w:sz w:val="16"/>
                <w:szCs w:val="16"/>
              </w:rPr>
            </w:pPr>
            <w:r w:rsidRPr="00530EDB">
              <w:rPr>
                <w:rFonts w:asciiTheme="majorHAnsi" w:hAnsiTheme="majorHAnsi"/>
                <w:sz w:val="16"/>
                <w:szCs w:val="16"/>
              </w:rPr>
              <w:t>Players are required to conduct themselves in accordance with the rules of the game and CSSA Code of Conduct. If injury does occur there is a qualified first aid trainer on hand.</w:t>
            </w:r>
          </w:p>
          <w:p w:rsidR="00EF39A4" w:rsidRPr="00530EDB" w:rsidRDefault="00EF39A4">
            <w:pPr>
              <w:autoSpaceDE w:val="0"/>
              <w:autoSpaceDN w:val="0"/>
              <w:adjustRightInd w:val="0"/>
              <w:rPr>
                <w:rFonts w:asciiTheme="majorHAnsi" w:hAnsiTheme="majorHAnsi"/>
                <w:sz w:val="16"/>
                <w:szCs w:val="16"/>
              </w:rPr>
            </w:pPr>
          </w:p>
        </w:tc>
        <w:tc>
          <w:tcPr>
            <w:tcW w:w="1984"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Medium</w:t>
            </w:r>
          </w:p>
        </w:tc>
      </w:tr>
      <w:tr w:rsidR="00EF39A4" w:rsidRPr="00530EDB">
        <w:trPr>
          <w:trHeight w:val="350"/>
        </w:trPr>
        <w:tc>
          <w:tcPr>
            <w:tcW w:w="851"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6.1</w:t>
            </w:r>
          </w:p>
        </w:tc>
        <w:tc>
          <w:tcPr>
            <w:tcW w:w="2835" w:type="dxa"/>
            <w:vAlign w:val="center"/>
          </w:tcPr>
          <w:p w:rsidR="00EF39A4" w:rsidRPr="00530EDB" w:rsidRDefault="00EF39A4">
            <w:pPr>
              <w:rPr>
                <w:rFonts w:asciiTheme="majorHAnsi" w:hAnsiTheme="majorHAnsi"/>
                <w:b/>
                <w:bCs/>
                <w:sz w:val="16"/>
                <w:szCs w:val="16"/>
              </w:rPr>
            </w:pPr>
            <w:r w:rsidRPr="00530EDB">
              <w:rPr>
                <w:rFonts w:asciiTheme="majorHAnsi" w:hAnsiTheme="majorHAnsi"/>
                <w:b/>
                <w:bCs/>
                <w:sz w:val="16"/>
                <w:szCs w:val="16"/>
              </w:rPr>
              <w:t>Lack of information, training or instruction</w:t>
            </w:r>
          </w:p>
        </w:tc>
        <w:tc>
          <w:tcPr>
            <w:tcW w:w="4536" w:type="dxa"/>
            <w:vAlign w:val="center"/>
          </w:tcPr>
          <w:p w:rsidR="00EF39A4" w:rsidRPr="00530EDB" w:rsidRDefault="00EF39A4">
            <w:pPr>
              <w:rPr>
                <w:rFonts w:asciiTheme="majorHAnsi" w:hAnsiTheme="majorHAnsi"/>
                <w:sz w:val="16"/>
                <w:szCs w:val="16"/>
              </w:rPr>
            </w:pPr>
          </w:p>
          <w:p w:rsidR="00EF39A4" w:rsidRPr="00530EDB" w:rsidRDefault="00EF39A4">
            <w:pPr>
              <w:rPr>
                <w:rFonts w:asciiTheme="majorHAnsi" w:hAnsiTheme="majorHAnsi"/>
                <w:sz w:val="16"/>
                <w:szCs w:val="16"/>
              </w:rPr>
            </w:pPr>
            <w:r w:rsidRPr="00530EDB">
              <w:rPr>
                <w:rFonts w:asciiTheme="majorHAnsi" w:hAnsiTheme="majorHAnsi"/>
                <w:sz w:val="16"/>
                <w:szCs w:val="16"/>
              </w:rPr>
              <w:t xml:space="preserve">Information relating to the Hockey GD has been sent out to all participating CSSA schools via email. This information </w:t>
            </w:r>
            <w:proofErr w:type="gramStart"/>
            <w:r w:rsidRPr="00530EDB">
              <w:rPr>
                <w:rFonts w:asciiTheme="majorHAnsi" w:hAnsiTheme="majorHAnsi"/>
                <w:sz w:val="16"/>
                <w:szCs w:val="16"/>
              </w:rPr>
              <w:t>can  be</w:t>
            </w:r>
            <w:proofErr w:type="gramEnd"/>
            <w:r w:rsidRPr="00530EDB">
              <w:rPr>
                <w:rFonts w:asciiTheme="majorHAnsi" w:hAnsiTheme="majorHAnsi"/>
                <w:sz w:val="16"/>
                <w:szCs w:val="16"/>
              </w:rPr>
              <w:t xml:space="preserve"> obtained from the CSSA website : </w:t>
            </w:r>
            <w:hyperlink r:id="rId5" w:history="1">
              <w:r w:rsidRPr="00530EDB">
                <w:rPr>
                  <w:rStyle w:val="Hyperlink"/>
                  <w:rFonts w:asciiTheme="majorHAnsi" w:hAnsiTheme="majorHAnsi"/>
                  <w:sz w:val="16"/>
                  <w:szCs w:val="16"/>
                </w:rPr>
                <w:t>www.cssa.net.au</w:t>
              </w:r>
            </w:hyperlink>
          </w:p>
          <w:p w:rsidR="00EF39A4" w:rsidRPr="00530EDB" w:rsidRDefault="00EF39A4">
            <w:pPr>
              <w:rPr>
                <w:rFonts w:asciiTheme="majorHAnsi" w:hAnsiTheme="majorHAnsi"/>
                <w:sz w:val="16"/>
                <w:szCs w:val="16"/>
              </w:rPr>
            </w:pPr>
            <w:r w:rsidRPr="00530EDB">
              <w:rPr>
                <w:rFonts w:asciiTheme="majorHAnsi" w:hAnsiTheme="majorHAnsi"/>
                <w:sz w:val="16"/>
                <w:szCs w:val="16"/>
              </w:rPr>
              <w:t xml:space="preserve"> The CSSA Code of Conduct can also be downloaded from the website. Schools are expected to train their students to an acceptable standard of play &amp; have a good understanding of the rules.  Each school is also </w:t>
            </w:r>
            <w:r w:rsidRPr="00530EDB">
              <w:rPr>
                <w:rFonts w:asciiTheme="majorHAnsi" w:hAnsiTheme="majorHAnsi"/>
                <w:color w:val="000000"/>
                <w:sz w:val="16"/>
              </w:rPr>
              <w:t xml:space="preserve">responsible to prepare students on the day </w:t>
            </w:r>
            <w:proofErr w:type="spellStart"/>
            <w:proofErr w:type="gramStart"/>
            <w:r w:rsidRPr="00530EDB">
              <w:rPr>
                <w:rFonts w:asciiTheme="majorHAnsi" w:hAnsiTheme="majorHAnsi"/>
                <w:color w:val="000000"/>
                <w:sz w:val="16"/>
              </w:rPr>
              <w:t>ie</w:t>
            </w:r>
            <w:proofErr w:type="spellEnd"/>
            <w:r w:rsidRPr="00530EDB">
              <w:rPr>
                <w:rFonts w:asciiTheme="majorHAnsi" w:hAnsiTheme="majorHAnsi"/>
                <w:color w:val="000000"/>
                <w:sz w:val="16"/>
              </w:rPr>
              <w:t xml:space="preserve">  warm</w:t>
            </w:r>
            <w:proofErr w:type="gramEnd"/>
            <w:r w:rsidRPr="00530EDB">
              <w:rPr>
                <w:rFonts w:asciiTheme="majorHAnsi" w:hAnsiTheme="majorHAnsi"/>
                <w:color w:val="000000"/>
                <w:sz w:val="16"/>
              </w:rPr>
              <w:t>-up, sun protection, hydration, protective equipment</w:t>
            </w:r>
          </w:p>
          <w:p w:rsidR="00EF39A4" w:rsidRPr="00530EDB" w:rsidRDefault="00EF39A4">
            <w:pPr>
              <w:rPr>
                <w:rFonts w:asciiTheme="majorHAnsi" w:hAnsiTheme="majorHAnsi"/>
                <w:sz w:val="16"/>
                <w:szCs w:val="16"/>
              </w:rPr>
            </w:pPr>
          </w:p>
        </w:tc>
        <w:tc>
          <w:tcPr>
            <w:tcW w:w="1984"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Low</w:t>
            </w:r>
          </w:p>
        </w:tc>
      </w:tr>
      <w:tr w:rsidR="00EF39A4" w:rsidRPr="00530EDB">
        <w:trPr>
          <w:trHeight w:val="350"/>
        </w:trPr>
        <w:tc>
          <w:tcPr>
            <w:tcW w:w="851" w:type="dxa"/>
            <w:vAlign w:val="center"/>
          </w:tcPr>
          <w:p w:rsidR="00EF39A4" w:rsidRPr="00530EDB" w:rsidRDefault="00EF39A4" w:rsidP="00EF39A4">
            <w:pPr>
              <w:jc w:val="center"/>
              <w:rPr>
                <w:rFonts w:asciiTheme="majorHAnsi" w:hAnsiTheme="majorHAnsi" w:cs="Arial"/>
                <w:sz w:val="12"/>
              </w:rPr>
            </w:pPr>
            <w:r w:rsidRPr="00530EDB">
              <w:rPr>
                <w:rFonts w:asciiTheme="majorHAnsi" w:hAnsiTheme="majorHAnsi" w:cs="Arial"/>
                <w:sz w:val="12"/>
              </w:rPr>
              <w:t>6.2</w:t>
            </w:r>
          </w:p>
        </w:tc>
        <w:tc>
          <w:tcPr>
            <w:tcW w:w="2835" w:type="dxa"/>
            <w:vAlign w:val="center"/>
          </w:tcPr>
          <w:p w:rsidR="00EF39A4" w:rsidRPr="00530EDB" w:rsidRDefault="00EF39A4">
            <w:pPr>
              <w:pStyle w:val="Heading3"/>
              <w:rPr>
                <w:rFonts w:asciiTheme="majorHAnsi" w:hAnsiTheme="majorHAnsi" w:cs="Times New Roman"/>
                <w:bCs w:val="0"/>
                <w:szCs w:val="16"/>
              </w:rPr>
            </w:pPr>
            <w:r w:rsidRPr="00530EDB">
              <w:rPr>
                <w:rFonts w:asciiTheme="majorHAnsi" w:hAnsiTheme="majorHAnsi" w:cs="Times New Roman"/>
                <w:bCs w:val="0"/>
                <w:szCs w:val="16"/>
              </w:rPr>
              <w:t>Poor activity planning or preparation</w:t>
            </w:r>
          </w:p>
        </w:tc>
        <w:tc>
          <w:tcPr>
            <w:tcW w:w="4536" w:type="dxa"/>
            <w:vAlign w:val="center"/>
          </w:tcPr>
          <w:p w:rsidR="00EF39A4" w:rsidRPr="00530EDB" w:rsidRDefault="00EF39A4">
            <w:pPr>
              <w:rPr>
                <w:rFonts w:asciiTheme="majorHAnsi" w:hAnsiTheme="majorHAnsi"/>
                <w:sz w:val="16"/>
                <w:szCs w:val="16"/>
              </w:rPr>
            </w:pPr>
          </w:p>
          <w:p w:rsidR="00EF39A4" w:rsidRPr="00530EDB" w:rsidRDefault="00EF39A4">
            <w:pPr>
              <w:rPr>
                <w:rFonts w:asciiTheme="majorHAnsi" w:hAnsiTheme="majorHAnsi"/>
                <w:sz w:val="16"/>
                <w:szCs w:val="16"/>
              </w:rPr>
            </w:pPr>
            <w:r w:rsidRPr="00530EDB">
              <w:rPr>
                <w:rFonts w:asciiTheme="majorHAnsi" w:hAnsiTheme="majorHAnsi"/>
                <w:sz w:val="16"/>
                <w:szCs w:val="16"/>
              </w:rPr>
              <w:t xml:space="preserve">No specific leadership qualifications are normally required but the </w:t>
            </w:r>
            <w:proofErr w:type="gramStart"/>
            <w:r w:rsidRPr="00530EDB">
              <w:rPr>
                <w:rFonts w:asciiTheme="majorHAnsi" w:hAnsiTheme="majorHAnsi"/>
                <w:sz w:val="16"/>
                <w:szCs w:val="16"/>
              </w:rPr>
              <w:t>convener  has</w:t>
            </w:r>
            <w:proofErr w:type="gramEnd"/>
            <w:r w:rsidRPr="00530EDB">
              <w:rPr>
                <w:rFonts w:asciiTheme="majorHAnsi" w:hAnsiTheme="majorHAnsi"/>
                <w:sz w:val="16"/>
                <w:szCs w:val="16"/>
              </w:rPr>
              <w:t xml:space="preserve"> previous experience  organising  &amp; running state gala days/trials and of leading groups in similar environments. </w:t>
            </w:r>
            <w:proofErr w:type="gramStart"/>
            <w:r w:rsidRPr="00530EDB">
              <w:rPr>
                <w:rFonts w:asciiTheme="majorHAnsi" w:hAnsiTheme="majorHAnsi"/>
                <w:sz w:val="16"/>
                <w:szCs w:val="16"/>
              </w:rPr>
              <w:t>The  will</w:t>
            </w:r>
            <w:proofErr w:type="gramEnd"/>
            <w:r w:rsidRPr="00530EDB">
              <w:rPr>
                <w:rFonts w:asciiTheme="majorHAnsi" w:hAnsiTheme="majorHAnsi"/>
                <w:sz w:val="16"/>
                <w:szCs w:val="16"/>
              </w:rPr>
              <w:t xml:space="preserve"> be coordinated by Linda </w:t>
            </w:r>
            <w:proofErr w:type="spellStart"/>
            <w:r w:rsidRPr="00530EDB">
              <w:rPr>
                <w:rFonts w:asciiTheme="majorHAnsi" w:hAnsiTheme="majorHAnsi"/>
                <w:sz w:val="16"/>
                <w:szCs w:val="16"/>
              </w:rPr>
              <w:t>Heslehurst</w:t>
            </w:r>
            <w:proofErr w:type="spellEnd"/>
            <w:r w:rsidRPr="00530EDB">
              <w:rPr>
                <w:rFonts w:asciiTheme="majorHAnsi" w:hAnsiTheme="majorHAnsi"/>
                <w:sz w:val="16"/>
                <w:szCs w:val="16"/>
              </w:rPr>
              <w:t>: CSSA Executive Officer</w:t>
            </w:r>
          </w:p>
          <w:p w:rsidR="00EF39A4" w:rsidRPr="00530EDB" w:rsidRDefault="00EF39A4">
            <w:pPr>
              <w:rPr>
                <w:rFonts w:asciiTheme="majorHAnsi" w:hAnsiTheme="majorHAnsi"/>
                <w:sz w:val="16"/>
                <w:szCs w:val="16"/>
              </w:rPr>
            </w:pPr>
          </w:p>
        </w:tc>
        <w:tc>
          <w:tcPr>
            <w:tcW w:w="1984"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Low</w:t>
            </w:r>
          </w:p>
        </w:tc>
      </w:tr>
      <w:tr w:rsidR="00EF39A4" w:rsidRPr="00530EDB">
        <w:trPr>
          <w:trHeight w:val="350"/>
        </w:trPr>
        <w:tc>
          <w:tcPr>
            <w:tcW w:w="851"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6.3</w:t>
            </w:r>
          </w:p>
        </w:tc>
        <w:tc>
          <w:tcPr>
            <w:tcW w:w="2835" w:type="dxa"/>
            <w:vAlign w:val="center"/>
          </w:tcPr>
          <w:p w:rsidR="00EF39A4" w:rsidRPr="00530EDB" w:rsidRDefault="00EF39A4">
            <w:pPr>
              <w:pStyle w:val="Heading3"/>
              <w:rPr>
                <w:rFonts w:asciiTheme="majorHAnsi" w:hAnsiTheme="majorHAnsi" w:cs="Times New Roman"/>
                <w:bCs w:val="0"/>
                <w:szCs w:val="16"/>
              </w:rPr>
            </w:pPr>
            <w:r w:rsidRPr="00530EDB">
              <w:rPr>
                <w:rFonts w:asciiTheme="majorHAnsi" w:hAnsiTheme="majorHAnsi" w:cs="Times New Roman"/>
                <w:bCs w:val="0"/>
                <w:szCs w:val="16"/>
              </w:rPr>
              <w:t xml:space="preserve">Poor activity delivery or organisation </w:t>
            </w:r>
          </w:p>
        </w:tc>
        <w:tc>
          <w:tcPr>
            <w:tcW w:w="4536" w:type="dxa"/>
            <w:vAlign w:val="center"/>
          </w:tcPr>
          <w:p w:rsidR="00EF39A4" w:rsidRPr="00530EDB" w:rsidRDefault="00EF39A4" w:rsidP="00EF39A4">
            <w:pPr>
              <w:rPr>
                <w:rFonts w:asciiTheme="majorHAnsi" w:hAnsiTheme="majorHAnsi"/>
                <w:sz w:val="16"/>
                <w:szCs w:val="16"/>
              </w:rPr>
            </w:pPr>
          </w:p>
          <w:p w:rsidR="00EF39A4" w:rsidRPr="00530EDB" w:rsidRDefault="00EF39A4" w:rsidP="00EF39A4">
            <w:pPr>
              <w:rPr>
                <w:rFonts w:asciiTheme="majorHAnsi" w:hAnsiTheme="majorHAnsi"/>
                <w:sz w:val="16"/>
                <w:szCs w:val="16"/>
              </w:rPr>
            </w:pPr>
            <w:r w:rsidRPr="00530EDB">
              <w:rPr>
                <w:rFonts w:asciiTheme="majorHAnsi" w:hAnsiTheme="majorHAnsi"/>
                <w:sz w:val="16"/>
                <w:szCs w:val="16"/>
              </w:rPr>
              <w:t xml:space="preserve">The convenor will ensure that all students are briefed regarding: the rules and safety procedures laid down by CSSA. </w:t>
            </w:r>
          </w:p>
          <w:p w:rsidR="00EF39A4" w:rsidRPr="00530EDB" w:rsidRDefault="00EF39A4" w:rsidP="00EF39A4">
            <w:pPr>
              <w:rPr>
                <w:rFonts w:asciiTheme="majorHAnsi" w:hAnsiTheme="majorHAnsi"/>
                <w:sz w:val="16"/>
                <w:szCs w:val="16"/>
              </w:rPr>
            </w:pPr>
          </w:p>
        </w:tc>
        <w:tc>
          <w:tcPr>
            <w:tcW w:w="1984"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Low</w:t>
            </w:r>
          </w:p>
        </w:tc>
      </w:tr>
      <w:tr w:rsidR="00EF39A4" w:rsidRPr="00530EDB">
        <w:trPr>
          <w:trHeight w:val="350"/>
        </w:trPr>
        <w:tc>
          <w:tcPr>
            <w:tcW w:w="851"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6.4, 6.5</w:t>
            </w:r>
          </w:p>
        </w:tc>
        <w:tc>
          <w:tcPr>
            <w:tcW w:w="2835" w:type="dxa"/>
            <w:vAlign w:val="center"/>
          </w:tcPr>
          <w:p w:rsidR="00EF39A4" w:rsidRPr="00530EDB" w:rsidRDefault="00EF39A4">
            <w:pPr>
              <w:pStyle w:val="Heading3"/>
              <w:rPr>
                <w:rFonts w:asciiTheme="majorHAnsi" w:hAnsiTheme="majorHAnsi" w:cs="Times New Roman"/>
                <w:bCs w:val="0"/>
                <w:szCs w:val="16"/>
              </w:rPr>
            </w:pPr>
            <w:r w:rsidRPr="00530EDB">
              <w:rPr>
                <w:rFonts w:asciiTheme="majorHAnsi" w:hAnsiTheme="majorHAnsi" w:cs="Times New Roman"/>
                <w:bCs w:val="0"/>
                <w:szCs w:val="16"/>
              </w:rPr>
              <w:t>Ignorance of rules and / or procedures</w:t>
            </w:r>
          </w:p>
          <w:p w:rsidR="00EF39A4" w:rsidRPr="00530EDB" w:rsidRDefault="00EF39A4" w:rsidP="00EF39A4">
            <w:pPr>
              <w:rPr>
                <w:rFonts w:asciiTheme="majorHAnsi" w:hAnsiTheme="majorHAnsi"/>
                <w:b/>
                <w:sz w:val="16"/>
              </w:rPr>
            </w:pPr>
            <w:r w:rsidRPr="00530EDB">
              <w:rPr>
                <w:rFonts w:asciiTheme="majorHAnsi" w:hAnsiTheme="majorHAnsi"/>
                <w:b/>
                <w:sz w:val="16"/>
              </w:rPr>
              <w:t>Unsafe behaviour or attitude</w:t>
            </w:r>
          </w:p>
        </w:tc>
        <w:tc>
          <w:tcPr>
            <w:tcW w:w="4536" w:type="dxa"/>
            <w:vAlign w:val="center"/>
          </w:tcPr>
          <w:p w:rsidR="00EF39A4" w:rsidRPr="00530EDB" w:rsidRDefault="00EF39A4">
            <w:pPr>
              <w:rPr>
                <w:rFonts w:asciiTheme="majorHAnsi" w:hAnsiTheme="majorHAnsi"/>
                <w:sz w:val="16"/>
                <w:szCs w:val="16"/>
              </w:rPr>
            </w:pPr>
          </w:p>
          <w:p w:rsidR="00EF39A4" w:rsidRPr="00530EDB" w:rsidRDefault="00EF39A4">
            <w:pPr>
              <w:rPr>
                <w:rFonts w:asciiTheme="majorHAnsi" w:hAnsiTheme="majorHAnsi"/>
                <w:sz w:val="16"/>
                <w:szCs w:val="16"/>
              </w:rPr>
            </w:pPr>
            <w:r w:rsidRPr="00530EDB">
              <w:rPr>
                <w:rFonts w:asciiTheme="majorHAnsi" w:hAnsiTheme="majorHAnsi"/>
                <w:sz w:val="16"/>
                <w:szCs w:val="16"/>
              </w:rPr>
              <w:t>CSSA Code of Conduct is clear as to expectations upon players/team managers/parents/</w:t>
            </w:r>
            <w:proofErr w:type="spellStart"/>
            <w:r w:rsidRPr="00530EDB">
              <w:rPr>
                <w:rFonts w:asciiTheme="majorHAnsi" w:hAnsiTheme="majorHAnsi"/>
                <w:sz w:val="16"/>
                <w:szCs w:val="16"/>
              </w:rPr>
              <w:t>peectators</w:t>
            </w:r>
            <w:proofErr w:type="spellEnd"/>
            <w:r w:rsidRPr="00530EDB">
              <w:rPr>
                <w:rFonts w:asciiTheme="majorHAnsi" w:hAnsiTheme="majorHAnsi"/>
                <w:sz w:val="16"/>
                <w:szCs w:val="16"/>
              </w:rPr>
              <w:t xml:space="preserve">. All sports coordinators have agreed to abide by the Code of Conduct when they entered </w:t>
            </w:r>
            <w:proofErr w:type="gramStart"/>
            <w:r w:rsidRPr="00530EDB">
              <w:rPr>
                <w:rFonts w:asciiTheme="majorHAnsi" w:hAnsiTheme="majorHAnsi"/>
                <w:sz w:val="16"/>
                <w:szCs w:val="16"/>
              </w:rPr>
              <w:t>students .</w:t>
            </w:r>
            <w:proofErr w:type="gramEnd"/>
            <w:r w:rsidRPr="00530EDB">
              <w:rPr>
                <w:rFonts w:asciiTheme="majorHAnsi" w:hAnsiTheme="majorHAnsi"/>
                <w:sz w:val="16"/>
                <w:szCs w:val="16"/>
              </w:rPr>
              <w:t xml:space="preserve"> All players should be familiar with the code of conduct before attending the trials. The CSSA Code of Conduct can be downloaded from the CSSA website: </w:t>
            </w:r>
            <w:hyperlink r:id="rId6" w:history="1">
              <w:r w:rsidRPr="00530EDB">
                <w:rPr>
                  <w:rStyle w:val="Hyperlink"/>
                  <w:rFonts w:asciiTheme="majorHAnsi" w:hAnsiTheme="majorHAnsi"/>
                  <w:sz w:val="16"/>
                  <w:szCs w:val="16"/>
                </w:rPr>
                <w:t>www.cssa.net.au</w:t>
              </w:r>
            </w:hyperlink>
          </w:p>
          <w:p w:rsidR="00EF39A4" w:rsidRPr="00530EDB" w:rsidRDefault="00EF39A4">
            <w:pPr>
              <w:rPr>
                <w:rFonts w:asciiTheme="majorHAnsi" w:hAnsiTheme="majorHAnsi"/>
                <w:sz w:val="16"/>
                <w:szCs w:val="16"/>
              </w:rPr>
            </w:pPr>
          </w:p>
        </w:tc>
        <w:tc>
          <w:tcPr>
            <w:tcW w:w="1984"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Low</w:t>
            </w:r>
          </w:p>
        </w:tc>
      </w:tr>
      <w:tr w:rsidR="00EF39A4" w:rsidRPr="00530EDB">
        <w:trPr>
          <w:trHeight w:val="338"/>
        </w:trPr>
        <w:tc>
          <w:tcPr>
            <w:tcW w:w="851"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6.6</w:t>
            </w:r>
          </w:p>
        </w:tc>
        <w:tc>
          <w:tcPr>
            <w:tcW w:w="2835" w:type="dxa"/>
            <w:vAlign w:val="center"/>
          </w:tcPr>
          <w:p w:rsidR="00EF39A4" w:rsidRPr="00530EDB" w:rsidRDefault="00EF39A4">
            <w:pPr>
              <w:rPr>
                <w:rFonts w:asciiTheme="majorHAnsi" w:hAnsiTheme="majorHAnsi"/>
                <w:b/>
                <w:sz w:val="16"/>
                <w:szCs w:val="16"/>
              </w:rPr>
            </w:pPr>
            <w:r w:rsidRPr="00530EDB">
              <w:rPr>
                <w:rFonts w:asciiTheme="majorHAnsi" w:hAnsiTheme="majorHAnsi"/>
                <w:b/>
                <w:sz w:val="16"/>
                <w:szCs w:val="16"/>
              </w:rPr>
              <w:t>Lack of appropriate first aid equipment &amp; experience</w:t>
            </w:r>
          </w:p>
        </w:tc>
        <w:tc>
          <w:tcPr>
            <w:tcW w:w="4536" w:type="dxa"/>
            <w:vAlign w:val="center"/>
          </w:tcPr>
          <w:p w:rsidR="00EF39A4" w:rsidRPr="00530EDB" w:rsidRDefault="00EF39A4">
            <w:pPr>
              <w:rPr>
                <w:rFonts w:asciiTheme="majorHAnsi" w:hAnsiTheme="majorHAnsi"/>
                <w:sz w:val="16"/>
                <w:szCs w:val="16"/>
              </w:rPr>
            </w:pPr>
            <w:r w:rsidRPr="00530EDB">
              <w:rPr>
                <w:rFonts w:asciiTheme="majorHAnsi" w:hAnsiTheme="majorHAnsi"/>
                <w:sz w:val="16"/>
                <w:szCs w:val="16"/>
              </w:rPr>
              <w:t>A qualified first aid trainer will be on hand.</w:t>
            </w:r>
          </w:p>
          <w:p w:rsidR="00EF39A4" w:rsidRPr="00530EDB" w:rsidRDefault="00EF39A4">
            <w:pPr>
              <w:rPr>
                <w:rFonts w:asciiTheme="majorHAnsi" w:hAnsiTheme="majorHAnsi"/>
                <w:sz w:val="16"/>
                <w:szCs w:val="16"/>
              </w:rPr>
            </w:pPr>
            <w:r w:rsidRPr="00530EDB">
              <w:rPr>
                <w:rFonts w:asciiTheme="majorHAnsi" w:hAnsiTheme="majorHAnsi"/>
                <w:color w:val="000000"/>
                <w:sz w:val="16"/>
              </w:rPr>
              <w:t>Each school is required to bring a 1st Aid Kit &amp; ensure the supervising teacher is 1st Aid trained.</w:t>
            </w:r>
          </w:p>
        </w:tc>
        <w:tc>
          <w:tcPr>
            <w:tcW w:w="1984"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Low</w:t>
            </w:r>
          </w:p>
        </w:tc>
      </w:tr>
      <w:tr w:rsidR="00EF39A4" w:rsidRPr="00530EDB">
        <w:trPr>
          <w:trHeight w:val="338"/>
        </w:trPr>
        <w:tc>
          <w:tcPr>
            <w:tcW w:w="851"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7.2</w:t>
            </w:r>
          </w:p>
        </w:tc>
        <w:tc>
          <w:tcPr>
            <w:tcW w:w="2835" w:type="dxa"/>
            <w:vAlign w:val="center"/>
          </w:tcPr>
          <w:p w:rsidR="00EF39A4" w:rsidRPr="00530EDB" w:rsidRDefault="00EF39A4">
            <w:pPr>
              <w:rPr>
                <w:rFonts w:asciiTheme="majorHAnsi" w:hAnsiTheme="majorHAnsi"/>
                <w:b/>
                <w:bCs/>
                <w:sz w:val="16"/>
                <w:szCs w:val="16"/>
              </w:rPr>
            </w:pPr>
          </w:p>
          <w:p w:rsidR="00EF39A4" w:rsidRPr="00530EDB" w:rsidRDefault="00EF39A4">
            <w:pPr>
              <w:rPr>
                <w:rFonts w:asciiTheme="majorHAnsi" w:hAnsiTheme="majorHAnsi"/>
                <w:b/>
                <w:bCs/>
                <w:sz w:val="16"/>
                <w:szCs w:val="16"/>
              </w:rPr>
            </w:pPr>
            <w:r w:rsidRPr="00530EDB">
              <w:rPr>
                <w:rFonts w:asciiTheme="majorHAnsi" w:hAnsiTheme="majorHAnsi"/>
                <w:b/>
                <w:bCs/>
                <w:sz w:val="16"/>
                <w:szCs w:val="16"/>
              </w:rPr>
              <w:t>Transport to and from your activity</w:t>
            </w:r>
          </w:p>
          <w:p w:rsidR="00EF39A4" w:rsidRPr="00530EDB" w:rsidRDefault="00EF39A4">
            <w:pPr>
              <w:rPr>
                <w:rFonts w:asciiTheme="majorHAnsi" w:hAnsiTheme="majorHAnsi"/>
                <w:b/>
                <w:sz w:val="16"/>
                <w:szCs w:val="16"/>
              </w:rPr>
            </w:pPr>
          </w:p>
        </w:tc>
        <w:tc>
          <w:tcPr>
            <w:tcW w:w="4536" w:type="dxa"/>
            <w:vAlign w:val="center"/>
          </w:tcPr>
          <w:p w:rsidR="00EF39A4" w:rsidRPr="00530EDB" w:rsidRDefault="00EF39A4">
            <w:pPr>
              <w:rPr>
                <w:rFonts w:asciiTheme="majorHAnsi" w:hAnsiTheme="majorHAnsi"/>
                <w:sz w:val="16"/>
                <w:szCs w:val="16"/>
              </w:rPr>
            </w:pPr>
            <w:r w:rsidRPr="00530EDB">
              <w:rPr>
                <w:rFonts w:asciiTheme="majorHAnsi" w:hAnsiTheme="majorHAnsi"/>
                <w:sz w:val="16"/>
                <w:szCs w:val="16"/>
              </w:rPr>
              <w:t xml:space="preserve">Responsibility is with the </w:t>
            </w:r>
            <w:proofErr w:type="gramStart"/>
            <w:r w:rsidRPr="00530EDB">
              <w:rPr>
                <w:rFonts w:asciiTheme="majorHAnsi" w:hAnsiTheme="majorHAnsi"/>
                <w:sz w:val="16"/>
                <w:szCs w:val="16"/>
              </w:rPr>
              <w:t>students</w:t>
            </w:r>
            <w:proofErr w:type="gramEnd"/>
            <w:r w:rsidRPr="00530EDB">
              <w:rPr>
                <w:rFonts w:asciiTheme="majorHAnsi" w:hAnsiTheme="majorHAnsi"/>
                <w:sz w:val="16"/>
                <w:szCs w:val="16"/>
              </w:rPr>
              <w:t xml:space="preserve"> school and or parents.</w:t>
            </w:r>
          </w:p>
        </w:tc>
        <w:tc>
          <w:tcPr>
            <w:tcW w:w="1984"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N/A</w:t>
            </w:r>
          </w:p>
        </w:tc>
      </w:tr>
      <w:tr w:rsidR="00EF39A4" w:rsidRPr="00530EDB">
        <w:trPr>
          <w:trHeight w:val="338"/>
        </w:trPr>
        <w:tc>
          <w:tcPr>
            <w:tcW w:w="851"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7.3</w:t>
            </w:r>
          </w:p>
        </w:tc>
        <w:tc>
          <w:tcPr>
            <w:tcW w:w="2835" w:type="dxa"/>
            <w:vAlign w:val="center"/>
          </w:tcPr>
          <w:p w:rsidR="00EF39A4" w:rsidRPr="00530EDB" w:rsidRDefault="00EF39A4">
            <w:pPr>
              <w:rPr>
                <w:rFonts w:asciiTheme="majorHAnsi" w:hAnsiTheme="majorHAnsi"/>
                <w:b/>
                <w:bCs/>
                <w:sz w:val="16"/>
                <w:szCs w:val="16"/>
              </w:rPr>
            </w:pPr>
            <w:r w:rsidRPr="00530EDB">
              <w:rPr>
                <w:rFonts w:asciiTheme="majorHAnsi" w:hAnsiTheme="majorHAnsi"/>
                <w:b/>
                <w:bCs/>
                <w:sz w:val="16"/>
                <w:szCs w:val="16"/>
              </w:rPr>
              <w:t>Food Poisoning</w:t>
            </w:r>
          </w:p>
          <w:p w:rsidR="00EF39A4" w:rsidRPr="00530EDB" w:rsidRDefault="00EF39A4">
            <w:pPr>
              <w:rPr>
                <w:rFonts w:asciiTheme="majorHAnsi" w:hAnsiTheme="majorHAnsi"/>
                <w:b/>
                <w:bCs/>
                <w:sz w:val="16"/>
                <w:szCs w:val="16"/>
              </w:rPr>
            </w:pPr>
          </w:p>
        </w:tc>
        <w:tc>
          <w:tcPr>
            <w:tcW w:w="4536" w:type="dxa"/>
            <w:vAlign w:val="center"/>
          </w:tcPr>
          <w:p w:rsidR="00EF39A4" w:rsidRPr="00530EDB" w:rsidRDefault="00EF39A4">
            <w:pPr>
              <w:rPr>
                <w:rFonts w:asciiTheme="majorHAnsi" w:hAnsiTheme="majorHAnsi"/>
                <w:sz w:val="16"/>
                <w:szCs w:val="16"/>
              </w:rPr>
            </w:pPr>
          </w:p>
          <w:p w:rsidR="00EF39A4" w:rsidRPr="00530EDB" w:rsidRDefault="009C7DFC">
            <w:pPr>
              <w:rPr>
                <w:rFonts w:asciiTheme="majorHAnsi" w:hAnsiTheme="majorHAnsi"/>
                <w:sz w:val="16"/>
                <w:szCs w:val="16"/>
              </w:rPr>
            </w:pPr>
            <w:r w:rsidRPr="00530EDB">
              <w:rPr>
                <w:rFonts w:asciiTheme="majorHAnsi" w:hAnsiTheme="majorHAnsi"/>
                <w:sz w:val="16"/>
                <w:szCs w:val="16"/>
              </w:rPr>
              <w:lastRenderedPageBreak/>
              <w:t>A canteen</w:t>
            </w:r>
            <w:r w:rsidR="00EF39A4" w:rsidRPr="00530EDB">
              <w:rPr>
                <w:rFonts w:asciiTheme="majorHAnsi" w:hAnsiTheme="majorHAnsi"/>
                <w:sz w:val="16"/>
                <w:szCs w:val="16"/>
              </w:rPr>
              <w:t xml:space="preserve"> will be available for students to purchase food &amp; drink. All care has been taken to ensure proper control &amp; handling </w:t>
            </w:r>
            <w:proofErr w:type="spellStart"/>
            <w:r w:rsidR="00EF39A4" w:rsidRPr="00530EDB">
              <w:rPr>
                <w:rFonts w:asciiTheme="majorHAnsi" w:hAnsiTheme="majorHAnsi"/>
                <w:sz w:val="16"/>
                <w:szCs w:val="16"/>
              </w:rPr>
              <w:t>procedurers</w:t>
            </w:r>
            <w:proofErr w:type="spellEnd"/>
            <w:r w:rsidR="00EF39A4" w:rsidRPr="00530EDB">
              <w:rPr>
                <w:rFonts w:asciiTheme="majorHAnsi" w:hAnsiTheme="majorHAnsi"/>
                <w:sz w:val="16"/>
                <w:szCs w:val="16"/>
              </w:rPr>
              <w:t xml:space="preserve"> are followed. Purchasing food at these outlets is done at their own risk. Players are recommended to bring their own food &amp; drink to the venue.</w:t>
            </w:r>
          </w:p>
          <w:p w:rsidR="00EF39A4" w:rsidRPr="00530EDB" w:rsidRDefault="00EF39A4">
            <w:pPr>
              <w:rPr>
                <w:rFonts w:asciiTheme="majorHAnsi" w:hAnsiTheme="majorHAnsi"/>
                <w:sz w:val="16"/>
                <w:szCs w:val="16"/>
              </w:rPr>
            </w:pPr>
          </w:p>
        </w:tc>
        <w:tc>
          <w:tcPr>
            <w:tcW w:w="1984"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lastRenderedPageBreak/>
              <w:t>Low/Medium</w:t>
            </w:r>
          </w:p>
        </w:tc>
      </w:tr>
      <w:tr w:rsidR="00EF39A4" w:rsidRPr="00530EDB">
        <w:trPr>
          <w:trHeight w:val="338"/>
        </w:trPr>
        <w:tc>
          <w:tcPr>
            <w:tcW w:w="851"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8.1</w:t>
            </w:r>
          </w:p>
        </w:tc>
        <w:tc>
          <w:tcPr>
            <w:tcW w:w="2835" w:type="dxa"/>
            <w:vAlign w:val="center"/>
          </w:tcPr>
          <w:p w:rsidR="00EF39A4" w:rsidRPr="00530EDB" w:rsidRDefault="00EF39A4">
            <w:pPr>
              <w:rPr>
                <w:rFonts w:asciiTheme="majorHAnsi" w:hAnsiTheme="majorHAnsi"/>
                <w:b/>
                <w:sz w:val="16"/>
                <w:szCs w:val="16"/>
              </w:rPr>
            </w:pPr>
            <w:r w:rsidRPr="00530EDB">
              <w:rPr>
                <w:rFonts w:asciiTheme="majorHAnsi" w:hAnsiTheme="majorHAnsi"/>
                <w:b/>
                <w:sz w:val="16"/>
                <w:szCs w:val="16"/>
              </w:rPr>
              <w:t>Sun Sense &amp; Dehydration</w:t>
            </w:r>
          </w:p>
        </w:tc>
        <w:tc>
          <w:tcPr>
            <w:tcW w:w="4536" w:type="dxa"/>
            <w:vAlign w:val="center"/>
          </w:tcPr>
          <w:p w:rsidR="00EF39A4" w:rsidRPr="00530EDB" w:rsidRDefault="00EF39A4">
            <w:pPr>
              <w:rPr>
                <w:rFonts w:asciiTheme="majorHAnsi" w:hAnsiTheme="majorHAnsi"/>
                <w:sz w:val="16"/>
                <w:szCs w:val="16"/>
              </w:rPr>
            </w:pPr>
          </w:p>
          <w:p w:rsidR="00EF39A4" w:rsidRPr="00530EDB" w:rsidRDefault="00EF39A4">
            <w:pPr>
              <w:rPr>
                <w:rFonts w:asciiTheme="majorHAnsi" w:hAnsiTheme="majorHAnsi"/>
                <w:sz w:val="16"/>
                <w:szCs w:val="16"/>
              </w:rPr>
            </w:pPr>
            <w:r w:rsidRPr="00530EDB">
              <w:rPr>
                <w:rFonts w:asciiTheme="majorHAnsi" w:hAnsiTheme="majorHAnsi"/>
                <w:sz w:val="16"/>
                <w:szCs w:val="16"/>
              </w:rPr>
              <w:t xml:space="preserve">All competitors are reminded to Slip, Slop, Slap before play commences &amp; reapply </w:t>
            </w:r>
            <w:proofErr w:type="spellStart"/>
            <w:r w:rsidRPr="00530EDB">
              <w:rPr>
                <w:rFonts w:asciiTheme="majorHAnsi" w:hAnsiTheme="majorHAnsi"/>
                <w:sz w:val="16"/>
                <w:szCs w:val="16"/>
              </w:rPr>
              <w:t>through out</w:t>
            </w:r>
            <w:proofErr w:type="spellEnd"/>
            <w:r w:rsidRPr="00530EDB">
              <w:rPr>
                <w:rFonts w:asciiTheme="majorHAnsi" w:hAnsiTheme="majorHAnsi"/>
                <w:sz w:val="16"/>
                <w:szCs w:val="16"/>
              </w:rPr>
              <w:t xml:space="preserve"> the day. When not playing students are recommended to wear a hat. Informed that water should be carried. Drinks are available at the canteen and water is available from bubblers/taps.  The venue has very little shade near the playing fields. Schools are advised to bring umbrellas &amp; shade tents for their students to sit under when not </w:t>
            </w:r>
            <w:proofErr w:type="gramStart"/>
            <w:r w:rsidRPr="00530EDB">
              <w:rPr>
                <w:rFonts w:asciiTheme="majorHAnsi" w:hAnsiTheme="majorHAnsi"/>
                <w:sz w:val="16"/>
                <w:szCs w:val="16"/>
              </w:rPr>
              <w:t>playing..</w:t>
            </w:r>
            <w:proofErr w:type="gramEnd"/>
          </w:p>
          <w:p w:rsidR="00EF39A4" w:rsidRPr="00530EDB" w:rsidRDefault="00EF39A4">
            <w:pPr>
              <w:rPr>
                <w:rFonts w:asciiTheme="majorHAnsi" w:hAnsiTheme="majorHAnsi"/>
                <w:sz w:val="16"/>
                <w:szCs w:val="16"/>
              </w:rPr>
            </w:pPr>
          </w:p>
        </w:tc>
        <w:tc>
          <w:tcPr>
            <w:tcW w:w="1984"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Medium</w:t>
            </w:r>
          </w:p>
        </w:tc>
      </w:tr>
      <w:tr w:rsidR="00EF39A4" w:rsidRPr="00530EDB">
        <w:trPr>
          <w:trHeight w:val="338"/>
        </w:trPr>
        <w:tc>
          <w:tcPr>
            <w:tcW w:w="851"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8.2</w:t>
            </w:r>
          </w:p>
        </w:tc>
        <w:tc>
          <w:tcPr>
            <w:tcW w:w="2835" w:type="dxa"/>
            <w:vAlign w:val="center"/>
          </w:tcPr>
          <w:p w:rsidR="00EF39A4" w:rsidRPr="00530EDB" w:rsidRDefault="00EF39A4">
            <w:pPr>
              <w:rPr>
                <w:rFonts w:asciiTheme="majorHAnsi" w:hAnsiTheme="majorHAnsi"/>
                <w:b/>
                <w:bCs/>
                <w:sz w:val="16"/>
                <w:szCs w:val="16"/>
              </w:rPr>
            </w:pPr>
            <w:r w:rsidRPr="00530EDB">
              <w:rPr>
                <w:rFonts w:asciiTheme="majorHAnsi" w:hAnsiTheme="majorHAnsi"/>
                <w:b/>
                <w:bCs/>
                <w:sz w:val="16"/>
                <w:szCs w:val="16"/>
              </w:rPr>
              <w:t>Lightning</w:t>
            </w:r>
          </w:p>
        </w:tc>
        <w:tc>
          <w:tcPr>
            <w:tcW w:w="4536" w:type="dxa"/>
            <w:vAlign w:val="center"/>
          </w:tcPr>
          <w:p w:rsidR="00EF39A4" w:rsidRPr="00530EDB" w:rsidRDefault="00EF39A4">
            <w:pPr>
              <w:rPr>
                <w:rFonts w:asciiTheme="majorHAnsi" w:hAnsiTheme="majorHAnsi"/>
                <w:sz w:val="16"/>
                <w:szCs w:val="16"/>
              </w:rPr>
            </w:pPr>
          </w:p>
          <w:p w:rsidR="00EF39A4" w:rsidRPr="00530EDB" w:rsidRDefault="00EF39A4">
            <w:pPr>
              <w:rPr>
                <w:rFonts w:asciiTheme="majorHAnsi" w:hAnsiTheme="majorHAnsi"/>
                <w:sz w:val="16"/>
                <w:szCs w:val="16"/>
              </w:rPr>
            </w:pPr>
            <w:r w:rsidRPr="00530EDB">
              <w:rPr>
                <w:rFonts w:asciiTheme="majorHAnsi" w:hAnsiTheme="majorHAnsi"/>
                <w:sz w:val="16"/>
                <w:szCs w:val="16"/>
              </w:rPr>
              <w:t>Players to be advised that at the first sign of local thunder or lightening they are to abandon the round and return to the club house immediately. Organisers to sweep the course to ensure compliance.</w:t>
            </w:r>
          </w:p>
          <w:p w:rsidR="00EF39A4" w:rsidRPr="00530EDB" w:rsidRDefault="00EF39A4">
            <w:pPr>
              <w:rPr>
                <w:rFonts w:asciiTheme="majorHAnsi" w:hAnsiTheme="majorHAnsi"/>
                <w:sz w:val="16"/>
                <w:szCs w:val="16"/>
              </w:rPr>
            </w:pPr>
          </w:p>
        </w:tc>
        <w:tc>
          <w:tcPr>
            <w:tcW w:w="1984"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Low</w:t>
            </w:r>
          </w:p>
        </w:tc>
      </w:tr>
      <w:tr w:rsidR="00EF39A4" w:rsidRPr="00530EDB">
        <w:trPr>
          <w:trHeight w:val="338"/>
        </w:trPr>
        <w:tc>
          <w:tcPr>
            <w:tcW w:w="851"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8.3</w:t>
            </w:r>
          </w:p>
        </w:tc>
        <w:tc>
          <w:tcPr>
            <w:tcW w:w="2835" w:type="dxa"/>
            <w:vAlign w:val="center"/>
          </w:tcPr>
          <w:p w:rsidR="00EF39A4" w:rsidRPr="00530EDB" w:rsidRDefault="00EF39A4">
            <w:pPr>
              <w:rPr>
                <w:rFonts w:asciiTheme="majorHAnsi" w:hAnsiTheme="majorHAnsi"/>
                <w:b/>
                <w:bCs/>
                <w:sz w:val="16"/>
                <w:szCs w:val="16"/>
              </w:rPr>
            </w:pPr>
            <w:r w:rsidRPr="00530EDB">
              <w:rPr>
                <w:rFonts w:asciiTheme="majorHAnsi" w:hAnsiTheme="majorHAnsi"/>
                <w:b/>
                <w:bCs/>
                <w:sz w:val="16"/>
                <w:szCs w:val="16"/>
              </w:rPr>
              <w:t xml:space="preserve">Extremes </w:t>
            </w:r>
            <w:proofErr w:type="gramStart"/>
            <w:r w:rsidRPr="00530EDB">
              <w:rPr>
                <w:rFonts w:asciiTheme="majorHAnsi" w:hAnsiTheme="majorHAnsi"/>
                <w:b/>
                <w:bCs/>
                <w:sz w:val="16"/>
                <w:szCs w:val="16"/>
              </w:rPr>
              <w:t>of  weather</w:t>
            </w:r>
            <w:proofErr w:type="gramEnd"/>
          </w:p>
        </w:tc>
        <w:tc>
          <w:tcPr>
            <w:tcW w:w="4536" w:type="dxa"/>
            <w:vAlign w:val="center"/>
          </w:tcPr>
          <w:p w:rsidR="00EF39A4" w:rsidRPr="00530EDB" w:rsidRDefault="00EF39A4">
            <w:pPr>
              <w:rPr>
                <w:rFonts w:asciiTheme="majorHAnsi" w:hAnsiTheme="majorHAnsi"/>
                <w:sz w:val="16"/>
                <w:szCs w:val="16"/>
              </w:rPr>
            </w:pPr>
          </w:p>
          <w:p w:rsidR="00EF39A4" w:rsidRPr="00530EDB" w:rsidRDefault="00EF39A4">
            <w:pPr>
              <w:rPr>
                <w:rFonts w:asciiTheme="majorHAnsi" w:hAnsiTheme="majorHAnsi"/>
                <w:sz w:val="16"/>
                <w:szCs w:val="16"/>
              </w:rPr>
            </w:pPr>
            <w:r w:rsidRPr="00530EDB">
              <w:rPr>
                <w:rFonts w:asciiTheme="majorHAnsi" w:hAnsiTheme="majorHAnsi"/>
                <w:sz w:val="16"/>
                <w:szCs w:val="16"/>
              </w:rPr>
              <w:t>Co-ordinator will monitor playing conditions in relation to heat, storms and adverse playing weather. Event may be postponed, suspended or cancelled as required</w:t>
            </w:r>
          </w:p>
          <w:p w:rsidR="00EF39A4" w:rsidRPr="00530EDB" w:rsidRDefault="00EF39A4">
            <w:pPr>
              <w:rPr>
                <w:rFonts w:asciiTheme="majorHAnsi" w:hAnsiTheme="majorHAnsi"/>
                <w:sz w:val="16"/>
                <w:szCs w:val="16"/>
              </w:rPr>
            </w:pPr>
          </w:p>
        </w:tc>
        <w:tc>
          <w:tcPr>
            <w:tcW w:w="1984" w:type="dxa"/>
            <w:vAlign w:val="center"/>
          </w:tcPr>
          <w:p w:rsidR="00EF39A4" w:rsidRPr="00530EDB" w:rsidRDefault="00EF39A4">
            <w:pPr>
              <w:jc w:val="center"/>
              <w:rPr>
                <w:rFonts w:asciiTheme="majorHAnsi" w:hAnsiTheme="majorHAnsi" w:cs="Arial"/>
                <w:sz w:val="12"/>
              </w:rPr>
            </w:pPr>
            <w:r w:rsidRPr="00530EDB">
              <w:rPr>
                <w:rFonts w:asciiTheme="majorHAnsi" w:hAnsiTheme="majorHAnsi" w:cs="Arial"/>
                <w:sz w:val="12"/>
              </w:rPr>
              <w:t>Medium</w:t>
            </w:r>
          </w:p>
        </w:tc>
      </w:tr>
    </w:tbl>
    <w:p w:rsidR="00401FA2" w:rsidRPr="00530EDB" w:rsidRDefault="00401FA2" w:rsidP="00EF39A4">
      <w:pPr>
        <w:rPr>
          <w:rFonts w:asciiTheme="majorHAnsi" w:hAnsiTheme="majorHAnsi"/>
        </w:rPr>
      </w:pPr>
    </w:p>
    <w:p w:rsidR="00EF39A4" w:rsidRPr="00530EDB" w:rsidRDefault="00BC22EA" w:rsidP="00EF39A4">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simplePos x="0" y="0"/>
                <wp:positionH relativeFrom="column">
                  <wp:posOffset>76954</wp:posOffset>
                </wp:positionH>
                <wp:positionV relativeFrom="paragraph">
                  <wp:posOffset>93043</wp:posOffset>
                </wp:positionV>
                <wp:extent cx="6518496" cy="4934139"/>
                <wp:effectExtent l="0" t="0" r="9525" b="19050"/>
                <wp:wrapNone/>
                <wp:docPr id="2" name="Text Box 2"/>
                <wp:cNvGraphicFramePr/>
                <a:graphic xmlns:a="http://schemas.openxmlformats.org/drawingml/2006/main">
                  <a:graphicData uri="http://schemas.microsoft.com/office/word/2010/wordprocessingShape">
                    <wps:wsp>
                      <wps:cNvSpPr txBox="1"/>
                      <wps:spPr>
                        <a:xfrm>
                          <a:off x="0" y="0"/>
                          <a:ext cx="6518496" cy="4934139"/>
                        </a:xfrm>
                        <a:prstGeom prst="rect">
                          <a:avLst/>
                        </a:prstGeom>
                        <a:solidFill>
                          <a:schemeClr val="lt1"/>
                        </a:solidFill>
                        <a:ln w="6350">
                          <a:solidFill>
                            <a:prstClr val="black"/>
                          </a:solidFill>
                        </a:ln>
                      </wps:spPr>
                      <wps:txbx>
                        <w:txbxContent>
                          <w:p w:rsidR="00BC22EA" w:rsidRPr="00B46DA6" w:rsidRDefault="00BC22EA" w:rsidP="00BC22EA">
                            <w:pPr>
                              <w:pStyle w:val="BodyText"/>
                              <w:rPr>
                                <w:rFonts w:asciiTheme="majorHAnsi" w:hAnsiTheme="majorHAnsi"/>
                                <w:b/>
                                <w:bCs/>
                                <w:sz w:val="18"/>
                                <w:szCs w:val="18"/>
                              </w:rPr>
                            </w:pPr>
                            <w:r w:rsidRPr="00B46DA6">
                              <w:rPr>
                                <w:rFonts w:asciiTheme="majorHAnsi" w:hAnsiTheme="majorHAnsi"/>
                                <w:b/>
                                <w:bCs/>
                                <w:sz w:val="18"/>
                                <w:szCs w:val="18"/>
                              </w:rPr>
                              <w:t>Change Rooms</w:t>
                            </w:r>
                          </w:p>
                          <w:p w:rsidR="00BC22EA" w:rsidRPr="00B46DA6" w:rsidRDefault="00BC22EA" w:rsidP="00BC22EA">
                            <w:pPr>
                              <w:pStyle w:val="BodyText"/>
                              <w:rPr>
                                <w:rFonts w:asciiTheme="majorHAnsi" w:hAnsiTheme="majorHAnsi"/>
                                <w:sz w:val="18"/>
                                <w:szCs w:val="18"/>
                              </w:rPr>
                            </w:pPr>
                          </w:p>
                          <w:p w:rsidR="00BC22EA" w:rsidRPr="00B46DA6" w:rsidRDefault="00BC22EA" w:rsidP="00BC22EA">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rsidR="00BC22EA" w:rsidRPr="00B46DA6" w:rsidRDefault="00BC22EA" w:rsidP="00BC22EA">
                            <w:pPr>
                              <w:pStyle w:val="BodyText"/>
                              <w:rPr>
                                <w:rFonts w:asciiTheme="majorHAnsi" w:hAnsiTheme="majorHAnsi"/>
                                <w:sz w:val="18"/>
                                <w:szCs w:val="18"/>
                              </w:rPr>
                            </w:pPr>
                          </w:p>
                          <w:p w:rsidR="00BC22EA" w:rsidRPr="00B46DA6" w:rsidRDefault="00BC22EA" w:rsidP="00BC22EA">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rsidR="00BC22EA" w:rsidRPr="00B46DA6" w:rsidRDefault="00BC22EA" w:rsidP="00BC22EA">
                            <w:pPr>
                              <w:pStyle w:val="BodyText"/>
                              <w:rPr>
                                <w:rFonts w:asciiTheme="majorHAnsi" w:hAnsiTheme="majorHAnsi"/>
                                <w:sz w:val="18"/>
                                <w:szCs w:val="18"/>
                              </w:rPr>
                            </w:pPr>
                          </w:p>
                          <w:p w:rsidR="00BC22EA" w:rsidRPr="00B46DA6" w:rsidRDefault="00BC22EA" w:rsidP="00BC22EA">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rsidR="00BC22EA" w:rsidRPr="00B46DA6" w:rsidRDefault="00BC22EA" w:rsidP="00BC22EA">
                            <w:pPr>
                              <w:pStyle w:val="BodyText"/>
                              <w:rPr>
                                <w:rFonts w:asciiTheme="majorHAnsi" w:hAnsiTheme="majorHAnsi"/>
                                <w:sz w:val="18"/>
                                <w:szCs w:val="18"/>
                              </w:rPr>
                            </w:pPr>
                          </w:p>
                          <w:p w:rsidR="00BC22EA" w:rsidRPr="00B46DA6" w:rsidRDefault="00BC22EA" w:rsidP="00BC22EA">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rsidR="00BC22EA" w:rsidRPr="00B46DA6" w:rsidRDefault="00BC22EA" w:rsidP="00BC22EA">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rsidR="00BC22EA" w:rsidRPr="00B46DA6" w:rsidRDefault="00BC22EA" w:rsidP="00BC22EA">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rsidR="00BC22EA" w:rsidRPr="00B46DA6" w:rsidRDefault="00BC22EA" w:rsidP="00BC22EA">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rsidR="00BC22EA" w:rsidRPr="00B46DA6" w:rsidRDefault="00BC22EA" w:rsidP="00BC22EA">
                            <w:pPr>
                              <w:pStyle w:val="BodyText"/>
                              <w:rPr>
                                <w:rFonts w:asciiTheme="majorHAnsi" w:hAnsiTheme="majorHAnsi"/>
                                <w:sz w:val="18"/>
                                <w:szCs w:val="18"/>
                              </w:rPr>
                            </w:pPr>
                          </w:p>
                          <w:p w:rsidR="00BC22EA" w:rsidRPr="00B46DA6" w:rsidRDefault="00BC22EA" w:rsidP="00BC22EA">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rsidR="00BC22EA" w:rsidRPr="00B46DA6" w:rsidRDefault="00BC22EA" w:rsidP="00BC22EA">
                            <w:pPr>
                              <w:pStyle w:val="BodyText"/>
                              <w:rPr>
                                <w:rFonts w:asciiTheme="majorHAnsi" w:hAnsiTheme="majorHAnsi"/>
                                <w:sz w:val="18"/>
                                <w:szCs w:val="18"/>
                              </w:rPr>
                            </w:pPr>
                          </w:p>
                          <w:p w:rsidR="00BC22EA" w:rsidRPr="00B46DA6" w:rsidRDefault="00BC22EA" w:rsidP="00BC22EA">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rsidR="00BC22EA" w:rsidRPr="00B46DA6" w:rsidRDefault="00BC22EA" w:rsidP="00BC22EA">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rsidR="00BC22EA" w:rsidRPr="00B46DA6" w:rsidRDefault="00BC22EA" w:rsidP="00BC22EA">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rsidR="00BC22EA" w:rsidRPr="00B46DA6" w:rsidRDefault="00BC22EA" w:rsidP="00BC22EA">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rsidR="00BC22EA" w:rsidRPr="00B46DA6" w:rsidRDefault="00BC22EA" w:rsidP="00BC22EA">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rsidR="00BC22EA" w:rsidRPr="00B46DA6" w:rsidRDefault="00BC22EA" w:rsidP="00BC22EA">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rsidR="00BC22EA" w:rsidRDefault="00BC22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5pt;margin-top:7.35pt;width:513.25pt;height:3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" fillcolor="white [3201]" strokeweight=".5pt">
                <v:textbox>
                  <w:txbxContent>
                    <w:p w:rsidR="00BC22EA" w:rsidRPr="00B46DA6" w:rsidRDefault="00BC22EA" w:rsidP="00BC22EA">
                      <w:pPr>
                        <w:pStyle w:val="BodyText"/>
                        <w:rPr>
                          <w:rFonts w:asciiTheme="majorHAnsi" w:hAnsiTheme="majorHAnsi"/>
                          <w:b/>
                          <w:bCs/>
                          <w:sz w:val="18"/>
                          <w:szCs w:val="18"/>
                        </w:rPr>
                      </w:pPr>
                      <w:r w:rsidRPr="00B46DA6">
                        <w:rPr>
                          <w:rFonts w:asciiTheme="majorHAnsi" w:hAnsiTheme="majorHAnsi"/>
                          <w:b/>
                          <w:bCs/>
                          <w:sz w:val="18"/>
                          <w:szCs w:val="18"/>
                        </w:rPr>
                        <w:t>Change Rooms</w:t>
                      </w:r>
                    </w:p>
                    <w:p w:rsidR="00BC22EA" w:rsidRPr="00B46DA6" w:rsidRDefault="00BC22EA" w:rsidP="00BC22EA">
                      <w:pPr>
                        <w:pStyle w:val="BodyText"/>
                        <w:rPr>
                          <w:rFonts w:asciiTheme="majorHAnsi" w:hAnsiTheme="majorHAnsi"/>
                          <w:sz w:val="18"/>
                          <w:szCs w:val="18"/>
                        </w:rPr>
                      </w:pPr>
                    </w:p>
                    <w:p w:rsidR="00BC22EA" w:rsidRPr="00B46DA6" w:rsidRDefault="00BC22EA" w:rsidP="00BC22EA">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rsidR="00BC22EA" w:rsidRPr="00B46DA6" w:rsidRDefault="00BC22EA" w:rsidP="00BC22EA">
                      <w:pPr>
                        <w:pStyle w:val="BodyText"/>
                        <w:rPr>
                          <w:rFonts w:asciiTheme="majorHAnsi" w:hAnsiTheme="majorHAnsi"/>
                          <w:sz w:val="18"/>
                          <w:szCs w:val="18"/>
                        </w:rPr>
                      </w:pPr>
                    </w:p>
                    <w:p w:rsidR="00BC22EA" w:rsidRPr="00B46DA6" w:rsidRDefault="00BC22EA" w:rsidP="00BC22EA">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rsidR="00BC22EA" w:rsidRPr="00B46DA6" w:rsidRDefault="00BC22EA" w:rsidP="00BC22EA">
                      <w:pPr>
                        <w:pStyle w:val="BodyText"/>
                        <w:rPr>
                          <w:rFonts w:asciiTheme="majorHAnsi" w:hAnsiTheme="majorHAnsi"/>
                          <w:sz w:val="18"/>
                          <w:szCs w:val="18"/>
                        </w:rPr>
                      </w:pPr>
                    </w:p>
                    <w:p w:rsidR="00BC22EA" w:rsidRPr="00B46DA6" w:rsidRDefault="00BC22EA" w:rsidP="00BC22EA">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rsidR="00BC22EA" w:rsidRPr="00B46DA6" w:rsidRDefault="00BC22EA" w:rsidP="00BC22EA">
                      <w:pPr>
                        <w:pStyle w:val="BodyText"/>
                        <w:rPr>
                          <w:rFonts w:asciiTheme="majorHAnsi" w:hAnsiTheme="majorHAnsi"/>
                          <w:sz w:val="18"/>
                          <w:szCs w:val="18"/>
                        </w:rPr>
                      </w:pPr>
                    </w:p>
                    <w:p w:rsidR="00BC22EA" w:rsidRPr="00B46DA6" w:rsidRDefault="00BC22EA" w:rsidP="00BC22EA">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rsidR="00BC22EA" w:rsidRPr="00B46DA6" w:rsidRDefault="00BC22EA" w:rsidP="00BC22EA">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rsidR="00BC22EA" w:rsidRPr="00B46DA6" w:rsidRDefault="00BC22EA" w:rsidP="00BC22EA">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rsidR="00BC22EA" w:rsidRPr="00B46DA6" w:rsidRDefault="00BC22EA" w:rsidP="00BC22EA">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rsidR="00BC22EA" w:rsidRPr="00B46DA6" w:rsidRDefault="00BC22EA" w:rsidP="00BC22EA">
                      <w:pPr>
                        <w:pStyle w:val="BodyText"/>
                        <w:rPr>
                          <w:rFonts w:asciiTheme="majorHAnsi" w:hAnsiTheme="majorHAnsi"/>
                          <w:sz w:val="18"/>
                          <w:szCs w:val="18"/>
                        </w:rPr>
                      </w:pPr>
                    </w:p>
                    <w:p w:rsidR="00BC22EA" w:rsidRPr="00B46DA6" w:rsidRDefault="00BC22EA" w:rsidP="00BC22EA">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rsidR="00BC22EA" w:rsidRPr="00B46DA6" w:rsidRDefault="00BC22EA" w:rsidP="00BC22EA">
                      <w:pPr>
                        <w:pStyle w:val="BodyText"/>
                        <w:rPr>
                          <w:rFonts w:asciiTheme="majorHAnsi" w:hAnsiTheme="majorHAnsi"/>
                          <w:sz w:val="18"/>
                          <w:szCs w:val="18"/>
                        </w:rPr>
                      </w:pPr>
                    </w:p>
                    <w:p w:rsidR="00BC22EA" w:rsidRPr="00B46DA6" w:rsidRDefault="00BC22EA" w:rsidP="00BC22EA">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rsidR="00BC22EA" w:rsidRPr="00B46DA6" w:rsidRDefault="00BC22EA" w:rsidP="00BC22EA">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rsidR="00BC22EA" w:rsidRPr="00B46DA6" w:rsidRDefault="00BC22EA" w:rsidP="00BC22EA">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rsidR="00BC22EA" w:rsidRPr="00B46DA6" w:rsidRDefault="00BC22EA" w:rsidP="00BC22EA">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rsidR="00BC22EA" w:rsidRPr="00B46DA6" w:rsidRDefault="00BC22EA" w:rsidP="00BC22EA">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rsidR="00BC22EA" w:rsidRPr="00B46DA6" w:rsidRDefault="00BC22EA" w:rsidP="00BC22EA">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rsidR="00BC22EA" w:rsidRDefault="00BC22EA"/>
                  </w:txbxContent>
                </v:textbox>
              </v:shape>
            </w:pict>
          </mc:Fallback>
        </mc:AlternateContent>
      </w: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BC22EA" w:rsidRDefault="00BC22EA" w:rsidP="00401FA2">
      <w:pPr>
        <w:jc w:val="center"/>
        <w:rPr>
          <w:rFonts w:asciiTheme="majorHAnsi" w:hAnsiTheme="majorHAnsi"/>
          <w:b/>
          <w:color w:val="000000"/>
          <w:sz w:val="20"/>
        </w:rPr>
      </w:pPr>
    </w:p>
    <w:p w:rsidR="00401FA2" w:rsidRPr="00530EDB" w:rsidRDefault="00401FA2" w:rsidP="00BC22EA">
      <w:pPr>
        <w:jc w:val="center"/>
        <w:rPr>
          <w:rFonts w:asciiTheme="majorHAnsi" w:hAnsiTheme="majorHAnsi"/>
          <w:sz w:val="20"/>
        </w:rPr>
      </w:pPr>
      <w:r w:rsidRPr="00530EDB">
        <w:rPr>
          <w:rFonts w:asciiTheme="majorHAnsi" w:hAnsiTheme="majorHAnsi"/>
          <w:b/>
          <w:color w:val="000000"/>
          <w:sz w:val="20"/>
        </w:rPr>
        <w:t>CSSA does not provide Personal/Accident Insurance Cover</w:t>
      </w:r>
    </w:p>
    <w:p w:rsidR="00401FA2" w:rsidRPr="00530EDB" w:rsidRDefault="00401FA2" w:rsidP="00401FA2">
      <w:pPr>
        <w:jc w:val="center"/>
        <w:rPr>
          <w:rFonts w:asciiTheme="majorHAnsi" w:hAnsiTheme="majorHAnsi"/>
          <w:sz w:val="20"/>
        </w:rPr>
      </w:pPr>
    </w:p>
    <w:p w:rsidR="00401FA2" w:rsidRPr="00530EDB" w:rsidRDefault="00401FA2" w:rsidP="00401FA2">
      <w:pPr>
        <w:pStyle w:val="BodyText"/>
        <w:jc w:val="center"/>
        <w:rPr>
          <w:rFonts w:asciiTheme="majorHAnsi" w:hAnsiTheme="majorHAnsi"/>
          <w:sz w:val="20"/>
        </w:rPr>
      </w:pPr>
      <w:r w:rsidRPr="00530EDB">
        <w:rPr>
          <w:rFonts w:asciiTheme="majorHAnsi" w:hAnsiTheme="majorHAnsi"/>
          <w:b/>
          <w:color w:val="000000"/>
          <w:sz w:val="20"/>
        </w:rPr>
        <w:t>As a competing school we are aware that all teachers/parents/volunteers that we send to a carnival or sporting event have completed a “Working with Children” prohibited employment form</w:t>
      </w:r>
    </w:p>
    <w:p w:rsidR="00CF4A82" w:rsidRDefault="00EF39A4" w:rsidP="00EF39A4">
      <w:pPr>
        <w:rPr>
          <w:rFonts w:asciiTheme="majorHAnsi" w:hAnsiTheme="majorHAnsi"/>
        </w:rPr>
      </w:pPr>
      <w:r w:rsidRPr="00530EDB">
        <w:rPr>
          <w:rFonts w:asciiTheme="majorHAnsi" w:hAnsiTheme="majorHAnsi"/>
        </w:rPr>
        <w:br w:type="page"/>
      </w:r>
    </w:p>
    <w:p w:rsidR="00CF4A82" w:rsidRPr="00706FAB" w:rsidRDefault="00CF4A82" w:rsidP="00CF4A82">
      <w:pPr>
        <w:pStyle w:val="BodyText"/>
        <w:rPr>
          <w:rFonts w:asciiTheme="majorHAnsi" w:hAnsiTheme="majorHAnsi" w:cstheme="majorHAnsi"/>
        </w:rPr>
      </w:pPr>
    </w:p>
    <w:tbl>
      <w:tblPr>
        <w:tblStyle w:val="TableGrid"/>
        <w:tblW w:w="10591" w:type="dxa"/>
        <w:jc w:val="center"/>
        <w:tblLook w:val="04A0" w:firstRow="1" w:lastRow="0" w:firstColumn="1" w:lastColumn="0" w:noHBand="0" w:noVBand="1"/>
      </w:tblPr>
      <w:tblGrid>
        <w:gridCol w:w="10591"/>
      </w:tblGrid>
      <w:tr w:rsidR="00CF4A82" w:rsidRPr="00706FAB" w:rsidTr="00B66A2C">
        <w:trPr>
          <w:trHeight w:val="8336"/>
          <w:jc w:val="center"/>
        </w:trPr>
        <w:tc>
          <w:tcPr>
            <w:tcW w:w="10591" w:type="dxa"/>
          </w:tcPr>
          <w:p w:rsidR="00CF4A82" w:rsidRPr="00706FAB" w:rsidRDefault="00CF4A82" w:rsidP="00B66A2C">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rsidR="00CF4A82" w:rsidRPr="00706FAB" w:rsidRDefault="00CF4A82" w:rsidP="00B66A2C">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rsidR="00CF4A82" w:rsidRPr="00706FAB" w:rsidRDefault="00CF4A82"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rsidR="00CF4A82" w:rsidRPr="00706FAB" w:rsidRDefault="00CF4A82" w:rsidP="00B66A2C">
            <w:pPr>
              <w:pStyle w:val="BodyText"/>
              <w:ind w:left="268" w:right="277"/>
              <w:rPr>
                <w:rFonts w:asciiTheme="majorHAnsi" w:hAnsiTheme="majorHAnsi" w:cstheme="majorHAnsi"/>
                <w:sz w:val="20"/>
                <w:szCs w:val="20"/>
              </w:rPr>
            </w:pPr>
          </w:p>
          <w:p w:rsidR="00CF4A82" w:rsidRPr="00706FAB" w:rsidRDefault="00CF4A82"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rsidR="00CF4A82" w:rsidRPr="00706FAB" w:rsidRDefault="00CF4A82" w:rsidP="00B66A2C">
            <w:pPr>
              <w:pStyle w:val="BodyText"/>
              <w:ind w:left="268" w:right="277"/>
              <w:rPr>
                <w:rFonts w:asciiTheme="majorHAnsi" w:hAnsiTheme="majorHAnsi" w:cstheme="majorHAnsi"/>
                <w:sz w:val="20"/>
                <w:szCs w:val="20"/>
              </w:rPr>
            </w:pPr>
          </w:p>
          <w:p w:rsidR="00CF4A82" w:rsidRPr="00706FAB" w:rsidRDefault="00CF4A82"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rsidR="00CF4A82" w:rsidRPr="00706FAB" w:rsidRDefault="00CF4A82" w:rsidP="00B66A2C">
            <w:pPr>
              <w:pStyle w:val="BodyText"/>
              <w:ind w:left="268" w:right="277"/>
              <w:rPr>
                <w:rFonts w:asciiTheme="majorHAnsi" w:hAnsiTheme="majorHAnsi" w:cstheme="majorHAnsi"/>
                <w:sz w:val="20"/>
                <w:szCs w:val="20"/>
              </w:rPr>
            </w:pPr>
          </w:p>
          <w:p w:rsidR="00CF4A82" w:rsidRPr="00706FAB" w:rsidRDefault="00CF4A82"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Parents, spectators and officials could also be injured or suffer loss.</w:t>
            </w:r>
          </w:p>
          <w:p w:rsidR="00CF4A82" w:rsidRPr="00706FAB" w:rsidRDefault="00CF4A82" w:rsidP="00B66A2C">
            <w:pPr>
              <w:pStyle w:val="BodyText"/>
              <w:ind w:left="268" w:right="277"/>
              <w:rPr>
                <w:rFonts w:asciiTheme="majorHAnsi" w:hAnsiTheme="majorHAnsi" w:cstheme="majorHAnsi"/>
                <w:sz w:val="20"/>
                <w:szCs w:val="20"/>
              </w:rPr>
            </w:pPr>
          </w:p>
          <w:p w:rsidR="00CF4A82" w:rsidRPr="00706FAB" w:rsidRDefault="00CF4A82"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rsidR="00CF4A82" w:rsidRPr="00706FAB" w:rsidRDefault="00CF4A82" w:rsidP="00B66A2C">
            <w:pPr>
              <w:pStyle w:val="BodyText"/>
              <w:ind w:left="268" w:right="277"/>
              <w:rPr>
                <w:rFonts w:asciiTheme="majorHAnsi" w:hAnsiTheme="majorHAnsi" w:cstheme="majorHAnsi"/>
                <w:sz w:val="20"/>
                <w:szCs w:val="20"/>
              </w:rPr>
            </w:pPr>
          </w:p>
          <w:p w:rsidR="00CF4A82" w:rsidRPr="00706FAB" w:rsidRDefault="00CF4A82"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rsidR="00CF4A82" w:rsidRPr="00706FAB" w:rsidRDefault="00CF4A82" w:rsidP="00B66A2C">
            <w:pPr>
              <w:pStyle w:val="BodyText"/>
              <w:ind w:left="268" w:right="277"/>
              <w:rPr>
                <w:rFonts w:asciiTheme="majorHAnsi" w:hAnsiTheme="majorHAnsi" w:cstheme="majorHAnsi"/>
                <w:sz w:val="20"/>
                <w:szCs w:val="20"/>
              </w:rPr>
            </w:pPr>
          </w:p>
          <w:p w:rsidR="00CF4A82" w:rsidRPr="00706FAB" w:rsidRDefault="00CF4A82"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Students, parents, spectators and officials could also suffer loss as a result of their personal property being lost, stolen, damaged or destroyed.</w:t>
            </w:r>
          </w:p>
          <w:p w:rsidR="00CF4A82" w:rsidRPr="00706FAB" w:rsidRDefault="00CF4A82" w:rsidP="00B66A2C">
            <w:pPr>
              <w:pStyle w:val="BodyText"/>
              <w:ind w:left="268" w:right="277"/>
              <w:rPr>
                <w:rFonts w:asciiTheme="majorHAnsi" w:hAnsiTheme="majorHAnsi" w:cstheme="majorHAnsi"/>
                <w:sz w:val="20"/>
                <w:szCs w:val="20"/>
              </w:rPr>
            </w:pPr>
          </w:p>
          <w:p w:rsidR="00CF4A82" w:rsidRPr="00706FAB" w:rsidRDefault="00CF4A82"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rsidR="00CF4A82" w:rsidRPr="00706FAB" w:rsidRDefault="00CF4A82" w:rsidP="00B66A2C">
            <w:pPr>
              <w:pStyle w:val="BodyText"/>
              <w:ind w:left="268" w:right="277"/>
              <w:rPr>
                <w:rFonts w:asciiTheme="majorHAnsi" w:hAnsiTheme="majorHAnsi" w:cstheme="majorHAnsi"/>
              </w:rPr>
            </w:pPr>
          </w:p>
        </w:tc>
      </w:tr>
    </w:tbl>
    <w:p w:rsidR="00EF39A4" w:rsidRPr="00CF4A82" w:rsidRDefault="00CF4A82" w:rsidP="00EF39A4">
      <w:pPr>
        <w:rPr>
          <w:rFonts w:asciiTheme="majorHAnsi" w:hAnsiTheme="majorHAnsi" w:cstheme="majorHAnsi"/>
          <w:b/>
          <w:bCs/>
          <w:sz w:val="16"/>
        </w:rPr>
      </w:pPr>
      <w:r>
        <w:rPr>
          <w:rFonts w:asciiTheme="majorHAnsi" w:hAnsiTheme="majorHAnsi"/>
        </w:rPr>
        <w:br w:type="page"/>
      </w:r>
      <w:r w:rsidR="00FC421C" w:rsidRPr="00530EDB">
        <w:rPr>
          <w:rFonts w:asciiTheme="majorHAnsi" w:hAnsiTheme="majorHAnsi"/>
          <w:noProof/>
          <w:lang w:val="en-US"/>
        </w:rPr>
        <w:lastRenderedPageBreak/>
        <w:drawing>
          <wp:anchor distT="0" distB="0" distL="114300" distR="114300" simplePos="0" relativeHeight="251657216" behindDoc="1" locked="0" layoutInCell="1" allowOverlap="1">
            <wp:simplePos x="0" y="0"/>
            <wp:positionH relativeFrom="column">
              <wp:posOffset>5257800</wp:posOffset>
            </wp:positionH>
            <wp:positionV relativeFrom="paragraph">
              <wp:posOffset>0</wp:posOffset>
            </wp:positionV>
            <wp:extent cx="363855" cy="519430"/>
            <wp:effectExtent l="0" t="0" r="0" b="0"/>
            <wp:wrapTight wrapText="left">
              <wp:wrapPolygon edited="0">
                <wp:start x="7539" y="0"/>
                <wp:lineTo x="1508" y="6337"/>
                <wp:lineTo x="0" y="16900"/>
                <wp:lineTo x="0" y="20068"/>
                <wp:lineTo x="19602" y="20068"/>
                <wp:lineTo x="19602" y="0"/>
                <wp:lineTo x="7539" y="0"/>
              </wp:wrapPolygon>
            </wp:wrapTight>
            <wp:docPr id="142" name="Picture 3" descr="Description: MCj0318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Cj0318734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5B3" w:rsidRPr="00530EDB">
        <w:rPr>
          <w:rFonts w:asciiTheme="majorHAnsi" w:hAnsiTheme="majorHAnsi"/>
          <w:b/>
          <w:sz w:val="40"/>
          <w:szCs w:val="40"/>
          <w:u w:val="single"/>
        </w:rPr>
        <w:t>Hockey Risk Assessment</w:t>
      </w:r>
    </w:p>
    <w:p w:rsidR="00EF39A4" w:rsidRPr="00530EDB" w:rsidRDefault="00EF39A4" w:rsidP="00EF39A4">
      <w:pPr>
        <w:rPr>
          <w:rFonts w:asciiTheme="majorHAnsi" w:hAnsiTheme="majorHAnsi" w:cs="Arial"/>
          <w:b/>
          <w:sz w:val="20"/>
          <w:szCs w:val="20"/>
        </w:rPr>
      </w:pPr>
    </w:p>
    <w:p w:rsidR="00EF39A4" w:rsidRPr="00530EDB" w:rsidRDefault="00EF39A4" w:rsidP="00EF39A4">
      <w:pPr>
        <w:rPr>
          <w:rFonts w:asciiTheme="majorHAnsi" w:hAnsiTheme="majorHAnsi"/>
          <w:sz w:val="20"/>
          <w:szCs w:val="20"/>
        </w:rPr>
      </w:pPr>
      <w:r w:rsidRPr="00530EDB">
        <w:rPr>
          <w:rFonts w:asciiTheme="majorHAnsi" w:hAnsiTheme="majorHAnsi"/>
          <w:b/>
          <w:sz w:val="20"/>
          <w:szCs w:val="20"/>
        </w:rPr>
        <w:t>Level of Competition:</w:t>
      </w:r>
      <w:r w:rsidR="003265B3" w:rsidRPr="00530EDB">
        <w:rPr>
          <w:rFonts w:asciiTheme="majorHAnsi" w:hAnsiTheme="majorHAnsi"/>
          <w:sz w:val="20"/>
          <w:szCs w:val="20"/>
        </w:rPr>
        <w:t xml:space="preserve"> CSSA Sec</w:t>
      </w:r>
      <w:r w:rsidRPr="00530EDB">
        <w:rPr>
          <w:rFonts w:asciiTheme="majorHAnsi" w:hAnsiTheme="majorHAnsi"/>
          <w:sz w:val="20"/>
          <w:szCs w:val="20"/>
        </w:rPr>
        <w:t xml:space="preserve"> </w:t>
      </w:r>
      <w:r w:rsidR="00401FA2" w:rsidRPr="00530EDB">
        <w:rPr>
          <w:rFonts w:asciiTheme="majorHAnsi" w:hAnsiTheme="majorHAnsi"/>
          <w:sz w:val="20"/>
          <w:szCs w:val="20"/>
        </w:rPr>
        <w:t xml:space="preserve">State </w:t>
      </w:r>
      <w:r w:rsidRPr="00530EDB">
        <w:rPr>
          <w:rFonts w:asciiTheme="majorHAnsi" w:hAnsiTheme="majorHAnsi"/>
          <w:sz w:val="20"/>
          <w:szCs w:val="20"/>
        </w:rPr>
        <w:t>15&amp;U Mix</w:t>
      </w:r>
      <w:r w:rsidR="00401FA2" w:rsidRPr="00530EDB">
        <w:rPr>
          <w:rFonts w:asciiTheme="majorHAnsi" w:hAnsiTheme="majorHAnsi"/>
          <w:sz w:val="20"/>
          <w:szCs w:val="20"/>
        </w:rPr>
        <w:t xml:space="preserve">ed and Open Mixed Hockey GD </w:t>
      </w:r>
    </w:p>
    <w:p w:rsidR="00EF39A4" w:rsidRPr="00530EDB" w:rsidRDefault="00EF39A4" w:rsidP="00EF39A4">
      <w:pPr>
        <w:rPr>
          <w:rFonts w:asciiTheme="majorHAnsi" w:hAnsiTheme="majorHAnsi"/>
          <w:b/>
          <w:sz w:val="20"/>
          <w:szCs w:val="20"/>
        </w:rPr>
      </w:pPr>
      <w:r w:rsidRPr="00530EDB">
        <w:rPr>
          <w:rFonts w:asciiTheme="majorHAnsi" w:hAnsiTheme="majorHAnsi"/>
          <w:b/>
          <w:sz w:val="20"/>
          <w:szCs w:val="20"/>
        </w:rPr>
        <w:t xml:space="preserve">Age Groups: </w:t>
      </w:r>
      <w:r w:rsidRPr="00530EDB">
        <w:rPr>
          <w:rFonts w:asciiTheme="majorHAnsi" w:hAnsiTheme="majorHAnsi"/>
          <w:bCs/>
          <w:sz w:val="20"/>
          <w:szCs w:val="20"/>
        </w:rPr>
        <w:t>Secondary</w:t>
      </w:r>
      <w:r w:rsidRPr="00530EDB">
        <w:rPr>
          <w:rFonts w:asciiTheme="majorHAnsi" w:hAnsiTheme="majorHAnsi"/>
        </w:rPr>
        <w:tab/>
      </w:r>
    </w:p>
    <w:p w:rsidR="00EF39A4" w:rsidRPr="00530EDB" w:rsidRDefault="00FC421C" w:rsidP="00EF39A4">
      <w:pPr>
        <w:rPr>
          <w:rFonts w:asciiTheme="majorHAnsi" w:hAnsiTheme="majorHAnsi" w:cs="Arial"/>
          <w:b/>
          <w:sz w:val="20"/>
          <w:szCs w:val="20"/>
        </w:rPr>
      </w:pPr>
      <w:r w:rsidRPr="00530EDB">
        <w:rPr>
          <w:rFonts w:asciiTheme="majorHAnsi" w:hAnsiTheme="majorHAnsi" w:cs="Arial"/>
          <w:b/>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-75565</wp:posOffset>
                </wp:positionH>
                <wp:positionV relativeFrom="paragraph">
                  <wp:posOffset>120015</wp:posOffset>
                </wp:positionV>
                <wp:extent cx="6743700" cy="0"/>
                <wp:effectExtent l="13335" t="18415" r="24765" b="19685"/>
                <wp:wrapNone/>
                <wp:docPr id="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86DA9" id="Line 1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9.45pt" to="525.0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"/>
            </w:pict>
          </mc:Fallback>
        </mc:AlternateContent>
      </w:r>
    </w:p>
    <w:p w:rsidR="00EF39A4" w:rsidRPr="00530EDB" w:rsidRDefault="00EF39A4" w:rsidP="00EF39A4">
      <w:pPr>
        <w:rPr>
          <w:rFonts w:asciiTheme="majorHAnsi" w:hAnsiTheme="majorHAnsi" w:cs="Arial"/>
          <w:b/>
          <w:sz w:val="20"/>
          <w:szCs w:val="20"/>
        </w:rPr>
      </w:pPr>
    </w:p>
    <w:p w:rsidR="00EF39A4" w:rsidRPr="00530EDB" w:rsidRDefault="00EF39A4" w:rsidP="00EF39A4">
      <w:pPr>
        <w:rPr>
          <w:rFonts w:asciiTheme="majorHAnsi" w:hAnsiTheme="majorHAnsi" w:cs="Arial"/>
          <w:b/>
          <w:sz w:val="22"/>
          <w:szCs w:val="22"/>
        </w:rPr>
      </w:pPr>
      <w:r w:rsidRPr="00530EDB">
        <w:rPr>
          <w:rFonts w:asciiTheme="majorHAnsi" w:hAnsiTheme="majorHAnsi" w:cs="Arial"/>
          <w:b/>
          <w:sz w:val="22"/>
          <w:szCs w:val="22"/>
        </w:rPr>
        <w:t xml:space="preserve">General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EF39A4" w:rsidRPr="00530EDB">
        <w:tc>
          <w:tcPr>
            <w:tcW w:w="9108" w:type="dxa"/>
            <w:tcBorders>
              <w:top w:val="nil"/>
              <w:left w:val="nil"/>
              <w:right w:val="nil"/>
            </w:tcBorders>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Borders>
              <w:top w:val="nil"/>
              <w:left w:val="nil"/>
              <w:right w:val="nil"/>
            </w:tcBorders>
            <w:tcMar>
              <w:top w:w="57" w:type="dxa"/>
              <w:bottom w:w="57" w:type="dxa"/>
            </w:tcMar>
            <w:vAlign w:val="center"/>
          </w:tcPr>
          <w:p w:rsidR="00EF39A4" w:rsidRPr="00530EDB" w:rsidRDefault="00EF39A4" w:rsidP="00EF39A4">
            <w:pPr>
              <w:rPr>
                <w:rFonts w:asciiTheme="majorHAnsi" w:hAnsiTheme="majorHAnsi" w:cs="Arial"/>
                <w:b/>
                <w:sz w:val="20"/>
                <w:szCs w:val="20"/>
              </w:rPr>
            </w:pPr>
            <w:r w:rsidRPr="00530EDB">
              <w:rPr>
                <w:rFonts w:asciiTheme="majorHAnsi" w:hAnsiTheme="majorHAnsi" w:cs="Arial"/>
                <w:b/>
                <w:sz w:val="20"/>
                <w:szCs w:val="20"/>
              </w:rPr>
              <w:t>Yes</w:t>
            </w:r>
          </w:p>
        </w:tc>
        <w:tc>
          <w:tcPr>
            <w:tcW w:w="540" w:type="dxa"/>
            <w:tcBorders>
              <w:top w:val="nil"/>
              <w:left w:val="nil"/>
              <w:right w:val="nil"/>
            </w:tcBorders>
            <w:tcMar>
              <w:top w:w="57" w:type="dxa"/>
              <w:bottom w:w="57" w:type="dxa"/>
            </w:tcMar>
            <w:vAlign w:val="center"/>
          </w:tcPr>
          <w:p w:rsidR="00EF39A4" w:rsidRPr="00530EDB" w:rsidRDefault="00EF39A4" w:rsidP="00EF39A4">
            <w:pPr>
              <w:rPr>
                <w:rFonts w:asciiTheme="majorHAnsi" w:hAnsiTheme="majorHAnsi" w:cs="Arial"/>
                <w:b/>
                <w:sz w:val="20"/>
                <w:szCs w:val="20"/>
              </w:rPr>
            </w:pPr>
            <w:r w:rsidRPr="00530EDB">
              <w:rPr>
                <w:rFonts w:asciiTheme="majorHAnsi" w:hAnsiTheme="majorHAnsi" w:cs="Arial"/>
                <w:b/>
                <w:sz w:val="20"/>
                <w:szCs w:val="20"/>
              </w:rPr>
              <w:t>No</w:t>
            </w:r>
          </w:p>
        </w:tc>
        <w:tc>
          <w:tcPr>
            <w:tcW w:w="540" w:type="dxa"/>
            <w:tcBorders>
              <w:top w:val="nil"/>
              <w:left w:val="nil"/>
              <w:right w:val="nil"/>
            </w:tcBorders>
            <w:tcMar>
              <w:top w:w="57" w:type="dxa"/>
              <w:bottom w:w="57" w:type="dxa"/>
            </w:tcMar>
            <w:vAlign w:val="center"/>
          </w:tcPr>
          <w:p w:rsidR="00EF39A4" w:rsidRPr="00530EDB" w:rsidRDefault="00EF39A4" w:rsidP="00EF39A4">
            <w:pPr>
              <w:rPr>
                <w:rFonts w:asciiTheme="majorHAnsi" w:hAnsiTheme="majorHAnsi" w:cs="Arial"/>
                <w:b/>
                <w:sz w:val="20"/>
                <w:szCs w:val="20"/>
              </w:rPr>
            </w:pPr>
            <w:r w:rsidRPr="00530EDB">
              <w:rPr>
                <w:rFonts w:asciiTheme="majorHAnsi" w:hAnsiTheme="majorHAnsi" w:cs="Arial"/>
                <w:b/>
                <w:sz w:val="20"/>
                <w:szCs w:val="20"/>
              </w:rPr>
              <w:t>NA</w:t>
            </w:r>
          </w:p>
        </w:tc>
      </w:tr>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 xml:space="preserve">Permission has been obtained from parents/guardians for all students participating </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 xml:space="preserve">Adequate teachers are attending providing appropriate levels of </w:t>
            </w:r>
            <w:proofErr w:type="spellStart"/>
            <w:r w:rsidRPr="00530EDB">
              <w:rPr>
                <w:rFonts w:asciiTheme="majorHAnsi" w:hAnsiTheme="majorHAnsi" w:cs="Arial"/>
                <w:sz w:val="20"/>
                <w:szCs w:val="20"/>
              </w:rPr>
              <w:t>supervison</w:t>
            </w:r>
            <w:proofErr w:type="spellEnd"/>
            <w:r w:rsidRPr="00530EDB">
              <w:rPr>
                <w:rFonts w:asciiTheme="majorHAnsi" w:hAnsiTheme="majorHAnsi" w:cs="Arial"/>
                <w:sz w:val="20"/>
                <w:szCs w:val="20"/>
              </w:rPr>
              <w:t xml:space="preserve"> for the activity.</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Parents have been notified of location of venue, transport arrangements and time involved</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First Aid Kit Available</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Water is available for students at the venue</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Ice is available</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Students have been advised of personal sun protection requirements</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Students suffering from Asthma have been advised to carry their puffer to all events</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Staff issued with infectious diseases policy</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Form provided for record of injuries/incidents</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Access available for emergency vehicle</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A Risk Assessment has been completed</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bl>
    <w:p w:rsidR="00EF39A4" w:rsidRPr="00530EDB" w:rsidRDefault="00EF39A4" w:rsidP="00EF39A4">
      <w:pPr>
        <w:rPr>
          <w:rFonts w:asciiTheme="majorHAnsi" w:hAnsiTheme="majorHAnsi" w:cs="Arial"/>
          <w:sz w:val="20"/>
          <w:szCs w:val="20"/>
        </w:rPr>
      </w:pPr>
    </w:p>
    <w:p w:rsidR="00EF39A4" w:rsidRPr="00530EDB" w:rsidRDefault="00EF39A4" w:rsidP="00EF39A4">
      <w:pPr>
        <w:rPr>
          <w:rFonts w:asciiTheme="majorHAnsi" w:hAnsiTheme="majorHAnsi" w:cs="Arial"/>
          <w:b/>
          <w:sz w:val="22"/>
          <w:szCs w:val="22"/>
        </w:rPr>
      </w:pPr>
      <w:r w:rsidRPr="00530EDB">
        <w:rPr>
          <w:rFonts w:asciiTheme="majorHAnsi" w:hAnsiTheme="majorHAnsi" w:cs="Arial"/>
          <w:b/>
          <w:sz w:val="22"/>
          <w:szCs w:val="22"/>
        </w:rPr>
        <w:t>Participants &amp; Officials</w:t>
      </w:r>
    </w:p>
    <w:p w:rsidR="00EF39A4" w:rsidRPr="00530EDB" w:rsidRDefault="00EF39A4" w:rsidP="00EF39A4">
      <w:pPr>
        <w:rPr>
          <w:rFonts w:asciiTheme="majorHAnsi" w:hAnsiTheme="majorHAnsi"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 xml:space="preserve">Jewellery, and caps checked by officials prior to the match </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 xml:space="preserve">Suitably qualified officials/teachers are to be used </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Officials are aware of rule modifications</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 xml:space="preserve">Students are aware that properly </w:t>
            </w:r>
            <w:proofErr w:type="gramStart"/>
            <w:r w:rsidRPr="00530EDB">
              <w:rPr>
                <w:rFonts w:asciiTheme="majorHAnsi" w:hAnsiTheme="majorHAnsi" w:cs="Arial"/>
                <w:sz w:val="20"/>
                <w:szCs w:val="20"/>
              </w:rPr>
              <w:t>fitted  mouthguards</w:t>
            </w:r>
            <w:proofErr w:type="gramEnd"/>
            <w:r w:rsidRPr="00530EDB">
              <w:rPr>
                <w:rFonts w:asciiTheme="majorHAnsi" w:hAnsiTheme="majorHAnsi" w:cs="Arial"/>
                <w:sz w:val="20"/>
                <w:szCs w:val="20"/>
              </w:rPr>
              <w:t xml:space="preserve"> and </w:t>
            </w:r>
            <w:proofErr w:type="spellStart"/>
            <w:r w:rsidRPr="00530EDB">
              <w:rPr>
                <w:rFonts w:asciiTheme="majorHAnsi" w:hAnsiTheme="majorHAnsi" w:cs="Arial"/>
                <w:sz w:val="20"/>
                <w:szCs w:val="20"/>
              </w:rPr>
              <w:t>shinpads</w:t>
            </w:r>
            <w:proofErr w:type="spellEnd"/>
            <w:r w:rsidRPr="00530EDB">
              <w:rPr>
                <w:rFonts w:asciiTheme="majorHAnsi" w:hAnsiTheme="majorHAnsi" w:cs="Arial"/>
                <w:sz w:val="20"/>
                <w:szCs w:val="20"/>
              </w:rPr>
              <w:t xml:space="preserve"> are </w:t>
            </w:r>
            <w:r w:rsidRPr="00530EDB">
              <w:rPr>
                <w:rFonts w:asciiTheme="majorHAnsi" w:hAnsiTheme="majorHAnsi" w:cs="Arial"/>
                <w:color w:val="0070C0"/>
                <w:sz w:val="20"/>
                <w:szCs w:val="20"/>
              </w:rPr>
              <w:t>mandatory</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Students have been instructed not to swing on goal posts</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bl>
    <w:p w:rsidR="00EF39A4" w:rsidRPr="00530EDB" w:rsidRDefault="00EF39A4" w:rsidP="00EF39A4">
      <w:pPr>
        <w:rPr>
          <w:rFonts w:asciiTheme="majorHAnsi" w:hAnsiTheme="majorHAnsi" w:cs="Arial"/>
          <w:sz w:val="20"/>
          <w:szCs w:val="20"/>
        </w:rPr>
      </w:pPr>
    </w:p>
    <w:p w:rsidR="00EF39A4" w:rsidRPr="00530EDB" w:rsidRDefault="00EF39A4" w:rsidP="00EF39A4">
      <w:pPr>
        <w:rPr>
          <w:rFonts w:asciiTheme="majorHAnsi" w:hAnsiTheme="majorHAnsi" w:cs="Arial"/>
          <w:b/>
          <w:sz w:val="22"/>
          <w:szCs w:val="22"/>
        </w:rPr>
      </w:pPr>
      <w:r w:rsidRPr="00530EDB">
        <w:rPr>
          <w:rFonts w:asciiTheme="majorHAnsi" w:hAnsiTheme="majorHAnsi" w:cs="Arial"/>
          <w:b/>
          <w:sz w:val="22"/>
          <w:szCs w:val="22"/>
        </w:rPr>
        <w:t>Equipment / Grounds</w:t>
      </w:r>
    </w:p>
    <w:p w:rsidR="00EF39A4" w:rsidRPr="00530EDB" w:rsidRDefault="00EF39A4" w:rsidP="00EF39A4">
      <w:pPr>
        <w:rPr>
          <w:rFonts w:asciiTheme="majorHAnsi" w:hAnsiTheme="majorHAnsi"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 xml:space="preserve">The grounds/fields have been checked and are free of obstructions and loose objects.   </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r w:rsidR="00EF39A4" w:rsidRPr="00530EDB">
        <w:tc>
          <w:tcPr>
            <w:tcW w:w="9108" w:type="dxa"/>
            <w:tcMar>
              <w:top w:w="57" w:type="dxa"/>
              <w:bottom w:w="57" w:type="dxa"/>
            </w:tcMar>
            <w:vAlign w:val="center"/>
          </w:tcPr>
          <w:p w:rsidR="00EF39A4" w:rsidRPr="00530EDB" w:rsidRDefault="00EF39A4">
            <w:pPr>
              <w:rPr>
                <w:rFonts w:asciiTheme="majorHAnsi" w:hAnsiTheme="majorHAnsi" w:cs="Arial"/>
                <w:sz w:val="20"/>
                <w:szCs w:val="20"/>
              </w:rPr>
            </w:pPr>
            <w:r w:rsidRPr="00530EDB">
              <w:rPr>
                <w:rFonts w:asciiTheme="majorHAnsi" w:hAnsiTheme="majorHAnsi" w:cs="Arial"/>
                <w:sz w:val="20"/>
                <w:szCs w:val="20"/>
              </w:rPr>
              <w:t xml:space="preserve">The Goal Posts are securely fixed </w:t>
            </w:r>
          </w:p>
        </w:tc>
        <w:tc>
          <w:tcPr>
            <w:tcW w:w="540" w:type="dxa"/>
            <w:tcMar>
              <w:top w:w="57" w:type="dxa"/>
              <w:bottom w:w="57" w:type="dxa"/>
            </w:tcMar>
            <w:vAlign w:val="center"/>
          </w:tcPr>
          <w:p w:rsidR="00EF39A4" w:rsidRPr="00530EDB" w:rsidRDefault="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pPr>
              <w:rPr>
                <w:rFonts w:asciiTheme="majorHAnsi" w:hAnsiTheme="majorHAnsi" w:cs="Arial"/>
                <w:sz w:val="20"/>
                <w:szCs w:val="20"/>
              </w:rPr>
            </w:pPr>
          </w:p>
        </w:tc>
      </w:tr>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 xml:space="preserve">Goalies kit available containing helmet with face </w:t>
            </w:r>
            <w:proofErr w:type="gramStart"/>
            <w:r w:rsidRPr="00530EDB">
              <w:rPr>
                <w:rFonts w:asciiTheme="majorHAnsi" w:hAnsiTheme="majorHAnsi" w:cs="Arial"/>
                <w:sz w:val="20"/>
                <w:szCs w:val="20"/>
              </w:rPr>
              <w:t>guard,  chest</w:t>
            </w:r>
            <w:proofErr w:type="gramEnd"/>
            <w:r w:rsidRPr="00530EDB">
              <w:rPr>
                <w:rFonts w:asciiTheme="majorHAnsi" w:hAnsiTheme="majorHAnsi" w:cs="Arial"/>
                <w:sz w:val="20"/>
                <w:szCs w:val="20"/>
              </w:rPr>
              <w:t xml:space="preserve"> protector, groin protector, protective pads and kickers, gloves</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proofErr w:type="spellStart"/>
            <w:r w:rsidRPr="00530EDB">
              <w:rPr>
                <w:rFonts w:asciiTheme="majorHAnsi" w:hAnsiTheme="majorHAnsi" w:cs="Arial"/>
                <w:sz w:val="20"/>
                <w:szCs w:val="20"/>
              </w:rPr>
              <w:t>Non hazardous</w:t>
            </w:r>
            <w:proofErr w:type="spellEnd"/>
            <w:r w:rsidRPr="00530EDB">
              <w:rPr>
                <w:rFonts w:asciiTheme="majorHAnsi" w:hAnsiTheme="majorHAnsi" w:cs="Arial"/>
                <w:sz w:val="20"/>
                <w:szCs w:val="20"/>
              </w:rPr>
              <w:t xml:space="preserve"> line-marking material used</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Corner posts/flags constructed to give way if a player collides with them e.g. cardboard</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Public facilities and buildings which are to be used have been checked</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Shared protective gear cleaned hygienically between use</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bl>
    <w:p w:rsidR="00EF39A4" w:rsidRPr="00530EDB" w:rsidRDefault="00EF39A4" w:rsidP="00EF39A4">
      <w:pPr>
        <w:rPr>
          <w:rFonts w:asciiTheme="majorHAnsi" w:hAnsiTheme="majorHAnsi" w:cs="Arial"/>
          <w:sz w:val="20"/>
          <w:szCs w:val="20"/>
        </w:rPr>
      </w:pPr>
    </w:p>
    <w:p w:rsidR="00EF39A4" w:rsidRPr="00530EDB" w:rsidRDefault="00EF39A4" w:rsidP="00EF39A4">
      <w:pPr>
        <w:rPr>
          <w:rFonts w:asciiTheme="majorHAnsi" w:hAnsiTheme="majorHAnsi" w:cs="Arial"/>
          <w:b/>
          <w:sz w:val="22"/>
          <w:szCs w:val="22"/>
        </w:rPr>
      </w:pPr>
      <w:r w:rsidRPr="00530EDB">
        <w:rPr>
          <w:rFonts w:asciiTheme="majorHAnsi" w:hAnsiTheme="majorHAnsi" w:cs="Arial"/>
          <w:b/>
          <w:sz w:val="22"/>
          <w:szCs w:val="22"/>
        </w:rPr>
        <w:t>Environmental</w:t>
      </w:r>
    </w:p>
    <w:p w:rsidR="00EF39A4" w:rsidRPr="00530EDB" w:rsidRDefault="00EF39A4" w:rsidP="00EF39A4">
      <w:pPr>
        <w:rPr>
          <w:rFonts w:asciiTheme="majorHAnsi" w:hAnsiTheme="majorHAnsi"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EF39A4" w:rsidRPr="00530EDB">
        <w:tc>
          <w:tcPr>
            <w:tcW w:w="9108" w:type="dxa"/>
            <w:tcMar>
              <w:top w:w="57" w:type="dxa"/>
              <w:bottom w:w="57" w:type="dxa"/>
            </w:tcMar>
            <w:vAlign w:val="center"/>
          </w:tcPr>
          <w:p w:rsidR="00EF39A4" w:rsidRPr="00530EDB" w:rsidRDefault="00EF39A4" w:rsidP="00EF39A4">
            <w:pPr>
              <w:rPr>
                <w:rFonts w:asciiTheme="majorHAnsi" w:hAnsiTheme="majorHAnsi" w:cs="Arial"/>
                <w:sz w:val="20"/>
                <w:szCs w:val="20"/>
              </w:rPr>
            </w:pPr>
            <w:r w:rsidRPr="00530EDB">
              <w:rPr>
                <w:rFonts w:asciiTheme="majorHAnsi" w:hAnsiTheme="majorHAnsi" w:cs="Arial"/>
                <w:sz w:val="20"/>
                <w:szCs w:val="20"/>
              </w:rPr>
              <w:t xml:space="preserve">Weather conditions appropriate for </w:t>
            </w:r>
            <w:proofErr w:type="gramStart"/>
            <w:r w:rsidRPr="00530EDB">
              <w:rPr>
                <w:rFonts w:asciiTheme="majorHAnsi" w:hAnsiTheme="majorHAnsi" w:cs="Arial"/>
                <w:sz w:val="20"/>
                <w:szCs w:val="20"/>
              </w:rPr>
              <w:t>the  safe</w:t>
            </w:r>
            <w:proofErr w:type="gramEnd"/>
            <w:r w:rsidRPr="00530EDB">
              <w:rPr>
                <w:rFonts w:asciiTheme="majorHAnsi" w:hAnsiTheme="majorHAnsi" w:cs="Arial"/>
                <w:sz w:val="20"/>
                <w:szCs w:val="20"/>
              </w:rPr>
              <w:t xml:space="preserve"> conduct of the event if outdoors</w:t>
            </w: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c>
          <w:tcPr>
            <w:tcW w:w="540" w:type="dxa"/>
            <w:tcMar>
              <w:top w:w="57" w:type="dxa"/>
              <w:bottom w:w="57" w:type="dxa"/>
            </w:tcMar>
            <w:vAlign w:val="center"/>
          </w:tcPr>
          <w:p w:rsidR="00EF39A4" w:rsidRPr="00530EDB" w:rsidRDefault="00EF39A4" w:rsidP="00EF39A4">
            <w:pPr>
              <w:rPr>
                <w:rFonts w:asciiTheme="majorHAnsi" w:hAnsiTheme="majorHAnsi" w:cs="Arial"/>
                <w:sz w:val="20"/>
                <w:szCs w:val="20"/>
              </w:rPr>
            </w:pPr>
          </w:p>
        </w:tc>
      </w:tr>
    </w:tbl>
    <w:p w:rsidR="00EF39A4" w:rsidRPr="00530EDB" w:rsidRDefault="00EF39A4" w:rsidP="00EF39A4">
      <w:pPr>
        <w:rPr>
          <w:rFonts w:asciiTheme="majorHAnsi" w:hAnsiTheme="majorHAnsi"/>
        </w:rPr>
      </w:pPr>
    </w:p>
    <w:p w:rsidR="00EF39A4" w:rsidRPr="00530EDB" w:rsidRDefault="00EF39A4" w:rsidP="00EF39A4">
      <w:pPr>
        <w:rPr>
          <w:rFonts w:asciiTheme="majorHAnsi" w:hAnsiTheme="majorHAnsi"/>
        </w:rPr>
      </w:pPr>
    </w:p>
    <w:sectPr w:rsidR="00EF39A4" w:rsidRPr="00530EDB" w:rsidSect="00EF39A4">
      <w:pgSz w:w="11904" w:h="16834" w:code="9"/>
      <w:pgMar w:top="720" w:right="54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E1"/>
    <w:rsid w:val="002673E1"/>
    <w:rsid w:val="003265B3"/>
    <w:rsid w:val="00401FA2"/>
    <w:rsid w:val="00530EDB"/>
    <w:rsid w:val="006D4793"/>
    <w:rsid w:val="007C1F32"/>
    <w:rsid w:val="009C7DFC"/>
    <w:rsid w:val="00A7344C"/>
    <w:rsid w:val="00B346C0"/>
    <w:rsid w:val="00BC22EA"/>
    <w:rsid w:val="00CF4A82"/>
    <w:rsid w:val="00EF39A4"/>
    <w:rsid w:val="00FC421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EBF3E9"/>
  <w15:docId w15:val="{E94A128A-BBDD-8D44-8425-4E89CCB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44C"/>
    <w:rPr>
      <w:sz w:val="24"/>
      <w:szCs w:val="24"/>
      <w:lang w:val="en-GB"/>
    </w:rPr>
  </w:style>
  <w:style w:type="paragraph" w:styleId="Heading1">
    <w:name w:val="heading 1"/>
    <w:basedOn w:val="Normal"/>
    <w:next w:val="Normal"/>
    <w:qFormat/>
    <w:rsid w:val="00A7344C"/>
    <w:pPr>
      <w:keepNext/>
      <w:outlineLvl w:val="0"/>
    </w:pPr>
    <w:rPr>
      <w:rFonts w:ascii="Arial" w:hAnsi="Arial" w:cs="Arial"/>
      <w:b/>
      <w:bCs/>
      <w:sz w:val="22"/>
    </w:rPr>
  </w:style>
  <w:style w:type="paragraph" w:styleId="Heading2">
    <w:name w:val="heading 2"/>
    <w:basedOn w:val="Normal"/>
    <w:next w:val="Normal"/>
    <w:qFormat/>
    <w:rsid w:val="00A7344C"/>
    <w:pPr>
      <w:keepNext/>
      <w:outlineLvl w:val="1"/>
    </w:pPr>
    <w:rPr>
      <w:rFonts w:ascii="Arial" w:hAnsi="Arial" w:cs="Arial"/>
      <w:b/>
      <w:bCs/>
      <w:sz w:val="20"/>
      <w:u w:val="single"/>
    </w:rPr>
  </w:style>
  <w:style w:type="paragraph" w:styleId="Heading3">
    <w:name w:val="heading 3"/>
    <w:basedOn w:val="Normal"/>
    <w:next w:val="Normal"/>
    <w:qFormat/>
    <w:rsid w:val="00A7344C"/>
    <w:pPr>
      <w:keepNext/>
      <w:outlineLvl w:val="2"/>
    </w:pPr>
    <w:rPr>
      <w:rFonts w:ascii="Arial" w:hAnsi="Arial" w:cs="Arial"/>
      <w:b/>
      <w:bCs/>
      <w:sz w:val="16"/>
    </w:rPr>
  </w:style>
  <w:style w:type="paragraph" w:styleId="Heading4">
    <w:name w:val="heading 4"/>
    <w:basedOn w:val="Normal"/>
    <w:next w:val="Normal"/>
    <w:qFormat/>
    <w:rsid w:val="00A7344C"/>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rsid w:val="00A7344C"/>
    <w:pPr>
      <w:keepNext/>
      <w:outlineLvl w:val="4"/>
    </w:pPr>
    <w:rPr>
      <w:rFonts w:ascii="Arial" w:hAnsi="Arial" w:cs="Arial"/>
      <w:b/>
      <w:bCs/>
      <w:color w:val="FFFFFF"/>
      <w:sz w:val="16"/>
    </w:rPr>
  </w:style>
  <w:style w:type="paragraph" w:styleId="Heading6">
    <w:name w:val="heading 6"/>
    <w:basedOn w:val="Normal"/>
    <w:next w:val="Normal"/>
    <w:qFormat/>
    <w:rsid w:val="00A7344C"/>
    <w:pPr>
      <w:keepNext/>
      <w:outlineLvl w:val="5"/>
    </w:pPr>
    <w:rPr>
      <w:rFonts w:ascii="Arial" w:hAnsi="Arial" w:cs="Arial"/>
      <w:b/>
      <w:bCs/>
      <w:sz w:val="14"/>
    </w:rPr>
  </w:style>
  <w:style w:type="paragraph" w:styleId="Heading7">
    <w:name w:val="heading 7"/>
    <w:basedOn w:val="Normal"/>
    <w:next w:val="Normal"/>
    <w:qFormat/>
    <w:rsid w:val="00A7344C"/>
    <w:pPr>
      <w:keepNext/>
      <w:outlineLvl w:val="6"/>
    </w:pPr>
    <w:rPr>
      <w:rFonts w:ascii="Arial" w:hAnsi="Arial" w:cs="Arial"/>
      <w:b/>
      <w:bCs/>
      <w:color w:val="FFFFFF"/>
      <w:sz w:val="14"/>
    </w:rPr>
  </w:style>
  <w:style w:type="paragraph" w:styleId="Heading8">
    <w:name w:val="heading 8"/>
    <w:basedOn w:val="Normal"/>
    <w:next w:val="Normal"/>
    <w:qFormat/>
    <w:rsid w:val="00A7344C"/>
    <w:pPr>
      <w:keepNext/>
      <w:jc w:val="center"/>
      <w:outlineLvl w:val="7"/>
    </w:pPr>
    <w:rPr>
      <w:rFonts w:ascii="Arial" w:hAnsi="Arial" w:cs="Arial"/>
      <w:b/>
      <w:bCs/>
      <w:sz w:val="20"/>
    </w:rPr>
  </w:style>
  <w:style w:type="paragraph" w:styleId="Heading9">
    <w:name w:val="heading 9"/>
    <w:basedOn w:val="Normal"/>
    <w:next w:val="Normal"/>
    <w:qFormat/>
    <w:rsid w:val="00A7344C"/>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344C"/>
    <w:rPr>
      <w:rFonts w:ascii="Arial" w:hAnsi="Arial" w:cs="Arial"/>
      <w:sz w:val="16"/>
    </w:rPr>
  </w:style>
  <w:style w:type="table" w:styleId="TableGrid">
    <w:name w:val="Table Grid"/>
    <w:basedOn w:val="TableNormal"/>
    <w:rsid w:val="0012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AE3258"/>
    <w:rPr>
      <w:color w:val="0000FF"/>
      <w:u w:val="single"/>
    </w:rPr>
  </w:style>
  <w:style w:type="character" w:customStyle="1" w:styleId="BodyTextChar">
    <w:name w:val="Body Text Char"/>
    <w:link w:val="BodyText"/>
    <w:rsid w:val="00401FA2"/>
    <w:rPr>
      <w:rFonts w:ascii="Arial" w:hAnsi="Arial" w:cs="Arial"/>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hyperlink" Target="http://www.cssa.net.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KCLSU</Company>
  <LinksUpToDate>false</LinksUpToDate>
  <CharactersWithSpaces>13287</CharactersWithSpaces>
  <SharedDoc>false</SharedDoc>
  <HLinks>
    <vt:vector size="12"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palpatine</dc:creator>
  <cp:keywords/>
  <dc:description/>
  <cp:lastModifiedBy>Linda Heslehurst</cp:lastModifiedBy>
  <cp:revision>2</cp:revision>
  <cp:lastPrinted>2011-02-15T02:52:00Z</cp:lastPrinted>
  <dcterms:created xsi:type="dcterms:W3CDTF">2020-04-08T05:57:00Z</dcterms:created>
  <dcterms:modified xsi:type="dcterms:W3CDTF">2020-04-08T05:57:00Z</dcterms:modified>
</cp:coreProperties>
</file>